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BDC9" w14:textId="10010BDD" w:rsidR="002B4C28" w:rsidRDefault="000F681E" w:rsidP="00756E3B">
      <w:pPr>
        <w:spacing w:after="0" w:line="360" w:lineRule="auto"/>
        <w:jc w:val="right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Załącznik nr 1 do </w:t>
      </w:r>
    </w:p>
    <w:p w14:paraId="1330D99B" w14:textId="4EB6986A" w:rsidR="000F681E" w:rsidRPr="000F681E" w:rsidRDefault="000F681E" w:rsidP="00756E3B">
      <w:pPr>
        <w:spacing w:after="0" w:line="360" w:lineRule="auto"/>
        <w:jc w:val="right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sz w:val="20"/>
          <w:szCs w:val="20"/>
          <w:lang w:eastAsia="pl-PL"/>
        </w:rPr>
        <w:t>Uchwały Rady Pedagogicznej nr 9/2022/2023</w:t>
      </w:r>
    </w:p>
    <w:p w14:paraId="186EA9F2" w14:textId="77777777" w:rsidR="000F681E" w:rsidRDefault="000F681E" w:rsidP="00756E3B">
      <w:pPr>
        <w:spacing w:after="0" w:line="360" w:lineRule="auto"/>
        <w:jc w:val="right"/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</w:pPr>
    </w:p>
    <w:p w14:paraId="3D61AA05" w14:textId="77777777" w:rsidR="000F681E" w:rsidRDefault="000F681E" w:rsidP="00756E3B">
      <w:pPr>
        <w:spacing w:after="0" w:line="360" w:lineRule="auto"/>
        <w:jc w:val="right"/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</w:pPr>
    </w:p>
    <w:p w14:paraId="78BAF7D0" w14:textId="687A7830" w:rsidR="00AC5132" w:rsidRPr="00756E3B" w:rsidRDefault="00AC5132" w:rsidP="00756E3B">
      <w:pPr>
        <w:spacing w:after="0" w:line="360" w:lineRule="auto"/>
        <w:jc w:val="right"/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</w:pPr>
      <w:r w:rsidRPr="00756E3B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 xml:space="preserve">Tekst jednolity z dnia </w:t>
      </w:r>
      <w:r w:rsidR="006A0332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>14</w:t>
      </w:r>
      <w:r w:rsidRPr="00756E3B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>.</w:t>
      </w:r>
      <w:r w:rsidR="00BC76C4" w:rsidRPr="00756E3B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>09</w:t>
      </w:r>
      <w:r w:rsidRPr="00756E3B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>.2022</w:t>
      </w:r>
      <w:r w:rsidR="006A0332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 xml:space="preserve"> </w:t>
      </w:r>
      <w:r w:rsidRPr="00756E3B">
        <w:rPr>
          <w:rFonts w:ascii="Times New Roman" w:eastAsiaTheme="minorEastAsia" w:hAnsi="Times New Roman" w:cs="Arial"/>
          <w:sz w:val="24"/>
          <w:szCs w:val="24"/>
          <w:u w:val="single"/>
          <w:lang w:eastAsia="pl-PL"/>
        </w:rPr>
        <w:t>r.</w:t>
      </w:r>
    </w:p>
    <w:p w14:paraId="37C1D169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218B83E3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7D63676B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69836CF4" w14:textId="77777777" w:rsidR="00AC5132" w:rsidRPr="005967D9" w:rsidRDefault="00AC5132" w:rsidP="00756E3B">
      <w:pPr>
        <w:keepNext/>
        <w:suppressAutoHyphens/>
        <w:spacing w:before="120" w:after="360" w:line="360" w:lineRule="auto"/>
        <w:jc w:val="center"/>
        <w:rPr>
          <w:rFonts w:ascii="Times" w:eastAsiaTheme="minorEastAsia" w:hAnsi="Times" w:cs="Arial"/>
          <w:b/>
          <w:bCs/>
          <w:sz w:val="56"/>
          <w:szCs w:val="56"/>
          <w:lang w:eastAsia="pl-PL"/>
        </w:rPr>
      </w:pPr>
      <w:r w:rsidRPr="005967D9">
        <w:rPr>
          <w:rFonts w:ascii="Times" w:eastAsiaTheme="minorEastAsia" w:hAnsi="Times" w:cs="Arial"/>
          <w:b/>
          <w:bCs/>
          <w:sz w:val="56"/>
          <w:szCs w:val="56"/>
          <w:lang w:eastAsia="pl-PL"/>
        </w:rPr>
        <w:t xml:space="preserve">Statut Przedszkola Publicznego Nr 21 w Warszawie, </w:t>
      </w:r>
      <w:r w:rsidRPr="005967D9">
        <w:rPr>
          <w:rFonts w:ascii="Times" w:eastAsiaTheme="minorEastAsia" w:hAnsi="Times" w:cs="Arial"/>
          <w:b/>
          <w:bCs/>
          <w:sz w:val="56"/>
          <w:szCs w:val="56"/>
          <w:lang w:eastAsia="pl-PL"/>
        </w:rPr>
        <w:br/>
        <w:t>ul. Marszałkowska 27/35A</w:t>
      </w:r>
    </w:p>
    <w:p w14:paraId="71F7C93E" w14:textId="5523A0CB" w:rsidR="00AC5132" w:rsidRPr="005967D9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56"/>
          <w:szCs w:val="56"/>
          <w:lang w:eastAsia="pl-PL"/>
        </w:rPr>
      </w:pPr>
    </w:p>
    <w:p w14:paraId="52DC7AA4" w14:textId="6F59B8D2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601448EC" w14:textId="053E70A9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774BE96" w14:textId="64C06D5C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5305FB4" w14:textId="6BD44AD7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A47FAC3" w14:textId="466BF0F8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360823AD" w14:textId="714D658F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13E0441" w14:textId="0335FB46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8F54EBF" w14:textId="05DAD693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37668012" w14:textId="724C14FE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6BCE4809" w14:textId="63AE7389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369328C2" w14:textId="468F7A16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094B6F25" w14:textId="2DF3870E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7290E8CB" w14:textId="3C3FA33D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70663FC9" w14:textId="1DAA000D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1DD0BA48" w14:textId="6B87218A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3A1E8C9D" w14:textId="41054903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02CEDA1A" w14:textId="5491BB09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75C12CD3" w14:textId="4D4BB6BF" w:rsidR="005967D9" w:rsidRDefault="005967D9" w:rsidP="00217E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AE4D2B9" w14:textId="4774DC72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6939E810" w14:textId="77777777" w:rsidR="005967D9" w:rsidRPr="00756E3B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9F05259" w14:textId="77777777" w:rsidR="00AC5132" w:rsidRPr="00E94FC0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/>
          <w:sz w:val="32"/>
          <w:szCs w:val="32"/>
          <w:lang w:eastAsia="pl-PL"/>
        </w:rPr>
      </w:pPr>
      <w:r w:rsidRPr="00E94FC0">
        <w:rPr>
          <w:rFonts w:ascii="Times" w:eastAsiaTheme="minorEastAsia" w:hAnsi="Times" w:cs="Arial"/>
          <w:b/>
          <w:sz w:val="32"/>
          <w:szCs w:val="32"/>
          <w:lang w:eastAsia="pl-PL"/>
        </w:rPr>
        <w:t>Spis treści:</w:t>
      </w:r>
    </w:p>
    <w:p w14:paraId="2393FFD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1: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Postanowienia ogólne</w:t>
      </w:r>
    </w:p>
    <w:p w14:paraId="7FCBB1D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2: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Cele i zadania przedszkola</w:t>
      </w:r>
    </w:p>
    <w:p w14:paraId="4471E51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3: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Bezpieczeństwo i sprawowanie opieki nad dziećmi </w:t>
      </w:r>
    </w:p>
    <w:p w14:paraId="606F4DF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4: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Organy przedszkola</w:t>
      </w:r>
    </w:p>
    <w:p w14:paraId="290E108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5: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Organizacja pracy przedszkola</w:t>
      </w:r>
    </w:p>
    <w:p w14:paraId="1B9D268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6: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Zadania nauczycieli i innych pracowników przedszkola</w:t>
      </w:r>
    </w:p>
    <w:p w14:paraId="76DB927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7: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Prawa i obowiązki dzieci</w:t>
      </w:r>
    </w:p>
    <w:p w14:paraId="608F748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8: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Prawa i obowiązki rodziców</w:t>
      </w:r>
    </w:p>
    <w:p w14:paraId="7A76B5B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 xml:space="preserve">Rozdział 9: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Ceremoniał przedszkola</w:t>
      </w:r>
    </w:p>
    <w:p w14:paraId="3725F05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Rozdział 10: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Postanowienia końcowe</w:t>
      </w:r>
    </w:p>
    <w:p w14:paraId="45812E2A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07D4D9D4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0BB541F5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3B0005D" w14:textId="3361320A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32C98BCA" w14:textId="6D88A82B" w:rsidR="0096576B" w:rsidRDefault="0096576B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2EA86B37" w14:textId="0E25DE8C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5DD751DC" w14:textId="4E01FF5C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3DAE58FE" w14:textId="77777777" w:rsidR="000F681E" w:rsidRDefault="000F681E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603F9C01" w14:textId="0350BA98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4B12FFBB" w14:textId="32E990B6" w:rsidR="005967D9" w:rsidRDefault="005967D9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0E1BB572" w14:textId="77777777" w:rsidR="0096576B" w:rsidRPr="00756E3B" w:rsidRDefault="0096576B" w:rsidP="00756E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520AB7A4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lastRenderedPageBreak/>
        <w:t>Rozdział 1</w:t>
      </w:r>
    </w:p>
    <w:p w14:paraId="0033EFD7" w14:textId="77777777" w:rsidR="00AC5132" w:rsidRPr="00756E3B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Times New Roman"/>
          <w:b/>
          <w:bCs/>
          <w:sz w:val="24"/>
          <w:szCs w:val="24"/>
          <w:lang w:eastAsia="pl-PL"/>
        </w:rPr>
        <w:t>Postanowienia Ogólne</w:t>
      </w:r>
    </w:p>
    <w:p w14:paraId="37BDD1C4" w14:textId="1A5FFB59" w:rsidR="0096576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</w:t>
      </w:r>
    </w:p>
    <w:p w14:paraId="753CFB0F" w14:textId="7C46FD6D" w:rsidR="00AC5132" w:rsidRPr="00756E3B" w:rsidRDefault="00AC5132" w:rsidP="00756E3B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360" w:lineRule="auto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Statut Przedszkola Nr 21 w Warszawie opracowany został na podstawie Ustawy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z dnia 7 września 1991 r. o systemie oświaty (Dz. U. z 2016 r., Nr 256 poz. 1943, z późn. zm.</w:t>
      </w:r>
      <w:r w:rsidRPr="00756E3B">
        <w:rPr>
          <w:rFonts w:cs="Times New Roman"/>
          <w:sz w:val="24"/>
          <w:szCs w:val="24"/>
          <w:vertAlign w:val="superscript"/>
          <w:lang w:eastAsia="pl-PL"/>
        </w:rPr>
        <w:footnoteReference w:id="1"/>
      </w:r>
      <w:r w:rsidRPr="00756E3B">
        <w:rPr>
          <w:rFonts w:ascii="Times" w:eastAsiaTheme="minorEastAsia" w:hAnsi="Times" w:cs="Arial"/>
          <w:sz w:val="24"/>
          <w:szCs w:val="24"/>
          <w:vertAlign w:val="superscript"/>
          <w:lang w:eastAsia="pl-PL"/>
        </w:rPr>
        <w:t>)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), oraz Ustawy z dnia 14 grudnia 2016 r. Prawo oświatowe ( Dz. U. z 2017 r. poz.59 </w:t>
      </w:r>
      <w:r w:rsidR="0096576B"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i 949</w:t>
      </w:r>
      <w:r w:rsidR="00E54DFE">
        <w:rPr>
          <w:rFonts w:ascii="Times" w:eastAsiaTheme="minorEastAsia" w:hAnsi="Times" w:cs="Arial"/>
          <w:sz w:val="24"/>
          <w:szCs w:val="24"/>
          <w:lang w:eastAsia="pl-PL"/>
        </w:rPr>
        <w:t xml:space="preserve"> z późn. zm.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); jest zgodny z Rozporządzeniem Prezesa Rady Ministrów z dnia 20 czerwca 2002 r. w sprawie „Zasad techniki prawodawczej” (Dz. U. z 2016 r. poz. 283).</w:t>
      </w:r>
    </w:p>
    <w:p w14:paraId="742F8034" w14:textId="012598B5" w:rsidR="0096576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</w:t>
      </w:r>
    </w:p>
    <w:p w14:paraId="3F787027" w14:textId="69E1343E" w:rsidR="00AC5132" w:rsidRPr="00756E3B" w:rsidRDefault="00AC5132" w:rsidP="00756E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Ilekroć w dalszej części statutu mowa jest bez bliższego określenia o:</w:t>
      </w:r>
    </w:p>
    <w:p w14:paraId="0A734BD5" w14:textId="2D4C8A13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przedszkolu – należy przez to rozumieć Przedszkole Nr 21 w Warszawie,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ul. Marszałkowska 27/35A;</w:t>
      </w:r>
    </w:p>
    <w:p w14:paraId="0430DEAF" w14:textId="3793C0AF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statucie – należy przez to rozumieć Statut Przedszkola Nr 21 w Warszawie,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ul. Marszałkowska 27/35A;</w:t>
      </w:r>
    </w:p>
    <w:p w14:paraId="61DB8ACE" w14:textId="3FDE433B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dyrektorze – należy przez to rozumieć Dyrektora Przedszkola Nr 21 w Warszawie,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ul Marszałkowska 27/35A;</w:t>
      </w:r>
    </w:p>
    <w:p w14:paraId="3E68F99F" w14:textId="47E90E5B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radzie pedagogicznej – należy przez to rozumieć Radę Pedagogiczną Przedszkola Nr 21 w Warszawie, ul. Marszałkowska 27/35A;</w:t>
      </w:r>
    </w:p>
    <w:p w14:paraId="5C3D1B1B" w14:textId="0CB7B9E5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radzie rodziców – należy przez to rozumieć Radę Rodziców Przedszkola Nr 21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Warszawie ul. Marszałkowska 27/35A;</w:t>
      </w:r>
    </w:p>
    <w:p w14:paraId="2F45CC8D" w14:textId="244B0550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dzieciach – należy przez to rozumieć dzieci przyjęte do przedszkola;</w:t>
      </w:r>
    </w:p>
    <w:p w14:paraId="23C50CB9" w14:textId="063ABADB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rodzicach – należy przez to rozumieć rodziców oraz osoby lub podmioty sprawujące pieczę zastępczą nad dzieckiem;</w:t>
      </w:r>
    </w:p>
    <w:p w14:paraId="5985E454" w14:textId="3A4A01FC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nauczycielu – każdego pracownika pedagogicznego przedszkola;</w:t>
      </w:r>
    </w:p>
    <w:p w14:paraId="00956387" w14:textId="7BBF0E06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organie prowadzącym – należy przez to rozumieć Miasto Stołeczne Warszawę;</w:t>
      </w:r>
    </w:p>
    <w:p w14:paraId="7E17F2ED" w14:textId="128AE4E3" w:rsidR="00AC5132" w:rsidRPr="00756E3B" w:rsidRDefault="00AC5132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organie sprawującym nadzór pedagogiczny – należy przez to rozumieć Mazowieckiego Kuratora Oświaty;</w:t>
      </w:r>
    </w:p>
    <w:p w14:paraId="66F4C00A" w14:textId="7C056F3C" w:rsidR="0022737C" w:rsidRPr="002B4C28" w:rsidRDefault="0022737C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bookmarkStart w:id="0" w:name="_Hlk119924214"/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indywidualnym programie edukacyjno- terapeutycznym (IPET) – należy przez to rozumieć program dostosowany do indywidualnych potrzeb rozwojowych i </w:t>
      </w:r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edukacyjnych dziecka, określenie jego mocnych stron, predyspozycji, zainteresowań i uzdolnień, podanie przyczyn niepowodzeń edukacyjnych lub trudności w funkcjonowaniu dziecka oraz opis efektów działań podejmowanych w celu poprawy sytuacji dziecka, a także zakres i charakter wsparcia;</w:t>
      </w:r>
    </w:p>
    <w:p w14:paraId="543BD2AB" w14:textId="523025BE" w:rsidR="0022737C" w:rsidRPr="002B4C28" w:rsidRDefault="0022737C" w:rsidP="00756E3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bookmarkStart w:id="1" w:name="_Hlk119924383"/>
      <w:bookmarkEnd w:id="0"/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>wielospecjalistycznej ocenie poziomu funkcjonowania (WOPFU)- należy przez to rozumieć diagnozę indywidualnych potrzeb rozwojowych i edukacyjnych dziecka, określenie jego mocnych stron, predyspozycji, zainteresowań i uzdolnień, podanie przyczyn niepowodzeń edukacyjnych lub trudności w funkcjonowaniu dziecka oraz opis efektów podejmowanych w celu poprawy sytuacji dziecka, a także zakres i charakter wsparcia.</w:t>
      </w:r>
    </w:p>
    <w:bookmarkEnd w:id="1"/>
    <w:p w14:paraId="1AE7C541" w14:textId="288493C4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3</w:t>
      </w:r>
    </w:p>
    <w:p w14:paraId="77CF79D6" w14:textId="5456A43E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Przedszkole nosi nazwę: Przedszkole Nr 21 i jest w dalszej części statutu zwane przedszkolem.</w:t>
      </w:r>
    </w:p>
    <w:p w14:paraId="6D820957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Siedziba przedszkola znajduje się pod adresem 00-639 Warszawa, ul. Marszałkowska 27/35A, tel.: 22 825 17 85.</w:t>
      </w:r>
    </w:p>
    <w:p w14:paraId="30AD3F8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Adresy internetowe:</w:t>
      </w:r>
    </w:p>
    <w:p w14:paraId="016AC755" w14:textId="77777777" w:rsidR="00AC5132" w:rsidRPr="00756E3B" w:rsidRDefault="00000000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color w:val="0563C1" w:themeColor="hyperlink"/>
          <w:sz w:val="24"/>
          <w:szCs w:val="24"/>
          <w:u w:val="single"/>
          <w:lang w:eastAsia="pl-PL"/>
        </w:rPr>
      </w:pPr>
      <w:hyperlink r:id="rId8" w:history="1">
        <w:r w:rsidR="00AC5132" w:rsidRPr="00756E3B">
          <w:rPr>
            <w:rFonts w:ascii="Times" w:eastAsiaTheme="minorEastAsia" w:hAnsi="Times" w:cs="Arial"/>
            <w:bCs/>
            <w:color w:val="0563C1" w:themeColor="hyperlink"/>
            <w:sz w:val="24"/>
            <w:szCs w:val="24"/>
            <w:u w:val="single"/>
            <w:lang w:eastAsia="pl-PL"/>
          </w:rPr>
          <w:t>www.przedszkole21.edu.pl</w:t>
        </w:r>
      </w:hyperlink>
      <w:r w:rsidR="00AC5132"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,</w:t>
      </w:r>
    </w:p>
    <w:p w14:paraId="786DBE93" w14:textId="49EF571C" w:rsidR="00AC5132" w:rsidRPr="00302384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u w:val="single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e-mail: </w:t>
      </w:r>
      <w:hyperlink r:id="rId9" w:history="1">
        <w:r w:rsidR="00302384" w:rsidRPr="00A840E2">
          <w:rPr>
            <w:rStyle w:val="Hipercze"/>
            <w:rFonts w:ascii="Times" w:eastAsiaTheme="minorEastAsia" w:hAnsi="Times" w:cs="Arial"/>
            <w:bCs/>
            <w:sz w:val="24"/>
            <w:szCs w:val="24"/>
            <w:lang w:eastAsia="pl-PL"/>
          </w:rPr>
          <w:t>przedszkole@przedszkole21.edu.pl</w:t>
        </w:r>
      </w:hyperlink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.</w:t>
      </w:r>
      <w:r w:rsidR="00302384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; </w:t>
      </w:r>
      <w:hyperlink r:id="rId10" w:history="1">
        <w:r w:rsidR="00302384" w:rsidRPr="00A840E2">
          <w:rPr>
            <w:rStyle w:val="Hipercze"/>
            <w:rFonts w:ascii="Times" w:eastAsiaTheme="minorEastAsia" w:hAnsi="Times" w:cs="Arial"/>
            <w:bCs/>
            <w:sz w:val="24"/>
            <w:szCs w:val="24"/>
            <w:lang w:eastAsia="pl-PL"/>
          </w:rPr>
          <w:t>p21@eduwarszawa.pl</w:t>
        </w:r>
      </w:hyperlink>
      <w:r w:rsidR="00302384">
        <w:rPr>
          <w:rFonts w:ascii="Times" w:eastAsiaTheme="minorEastAsia" w:hAnsi="Times" w:cs="Arial"/>
          <w:bCs/>
          <w:sz w:val="24"/>
          <w:szCs w:val="24"/>
          <w:u w:val="single"/>
          <w:lang w:eastAsia="pl-PL"/>
        </w:rPr>
        <w:t xml:space="preserve"> </w:t>
      </w:r>
    </w:p>
    <w:p w14:paraId="2534FE2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Organizacyjnie przedszkole jest samodzielną jednostką budżetową.</w:t>
      </w:r>
    </w:p>
    <w:p w14:paraId="7D07AB3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Przedszkole jest placówką publiczną, która:</w:t>
      </w:r>
    </w:p>
    <w:p w14:paraId="2A41010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prowadzi bezpłatne nauczanie i wychowanie w zakresie co najmniej podstawy programowej wychowania przedszkolnego; </w:t>
      </w:r>
    </w:p>
    <w:p w14:paraId="1AD22B1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prowadzi oddziały ogólnodostępne; </w:t>
      </w:r>
    </w:p>
    <w:p w14:paraId="0BCAC86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przeprowadza rekrutację dzieci w oparciu o zasadę powszechnej dostępności; </w:t>
      </w:r>
    </w:p>
    <w:p w14:paraId="7D76C4B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zatrudnia nauczycieli posiadających kwalifikacje określone w odrębnych przepisach; </w:t>
      </w:r>
    </w:p>
    <w:p w14:paraId="5066CF7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zapewnia realizację prawa do rocznego przygotowania przedszkolnego.</w:t>
      </w:r>
    </w:p>
    <w:p w14:paraId="133200A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6. Przedszkolu, na wniosek rady pedagogicznej lub wspólny wniosek rady pedagogicznej i rady rodziców, organ prowadzący może nadać imię. </w:t>
      </w:r>
    </w:p>
    <w:p w14:paraId="004F697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7. W przedszkolu obowiązującym językiem jest język polski. </w:t>
      </w:r>
    </w:p>
    <w:p w14:paraId="018D1A67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8. Nazwa używana przez przedszkole w pełnym brzmieniu: </w:t>
      </w:r>
    </w:p>
    <w:p w14:paraId="1D3A88A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Przedszkole Nr 21</w:t>
      </w:r>
    </w:p>
    <w:p w14:paraId="699A6A5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00-639 Warszawa </w:t>
      </w:r>
    </w:p>
    <w:p w14:paraId="63ED822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ul. Marszałkowska 27/35A</w:t>
      </w:r>
    </w:p>
    <w:p w14:paraId="29A8405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tel. 22 825 17 85 </w:t>
      </w:r>
    </w:p>
    <w:p w14:paraId="36B8CF0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NIP 526 24 41 819 Regon 013004350.</w:t>
      </w:r>
    </w:p>
    <w:p w14:paraId="6AEA0FD5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2</w:t>
      </w:r>
    </w:p>
    <w:p w14:paraId="306E609B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Times New Roman"/>
          <w:b/>
          <w:sz w:val="24"/>
          <w:szCs w:val="24"/>
          <w:lang w:eastAsia="pl-PL"/>
        </w:rPr>
        <w:t>Cele i zadania przedszkola</w:t>
      </w:r>
    </w:p>
    <w:p w14:paraId="6CA9604A" w14:textId="0230E317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4</w:t>
      </w:r>
    </w:p>
    <w:p w14:paraId="157CE876" w14:textId="7E931C15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Przedszkole pełni w równym stopniu funkcje opiekuńcze, wychowawcze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i kształcące. Zapewnia dzieciom możliwość wspólnej zabawy i nauki w warunkach bezpiecznych, przyjaznych i dostosowanych do ich potrzeb rozwojowych.</w:t>
      </w:r>
    </w:p>
    <w:p w14:paraId="73EEBBA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Prowadzi planowy proces wspomagania rozwoju i edukacji dzieci odpowiednio do ich</w:t>
      </w:r>
    </w:p>
    <w:p w14:paraId="28A1C5C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indywidualnych potrzeb i możliwości, a także sytuacji społecznej.</w:t>
      </w:r>
    </w:p>
    <w:p w14:paraId="612CD0C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Przedszkole pełni funkcję doradczą i wspierającą działania wychowawcze rodziców.</w:t>
      </w:r>
    </w:p>
    <w:p w14:paraId="0F528E0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Celem nadrzędnym edukacji przedszkolnej jest osiągnięcie przez wychowanków stanu gotowości do podjęcia nauki w szkole podstawowej.</w:t>
      </w:r>
    </w:p>
    <w:p w14:paraId="293D47E1" w14:textId="7C2CAAA8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5</w:t>
      </w:r>
    </w:p>
    <w:p w14:paraId="6D1F88AB" w14:textId="6F3A4385" w:rsidR="00AC5132" w:rsidRPr="00756E3B" w:rsidRDefault="00AC5132" w:rsidP="00756E3B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Celami szczegółowymi przedszkola są:</w:t>
      </w:r>
    </w:p>
    <w:p w14:paraId="6DCAF810" w14:textId="09E65515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wspomaganie dzieci w rozwijaniu uzdolnień oraz kształtowanie czynności intelektualnych potrzebnych w codziennych sytuacjach i dalszej edukacji;</w:t>
      </w:r>
    </w:p>
    <w:p w14:paraId="1E9B660A" w14:textId="4885CC68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budowanie systemu wartości, w tym wychowanie dzieci tak, żeby lepiej orientowały się w tym, co jest dobre a co złe;</w:t>
      </w:r>
    </w:p>
    <w:p w14:paraId="4AA65A95" w14:textId="5352A6BE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kształtowanie u dzieci odporności emocjonalnej koniecznej do racjonalnego radzenia sobie w nowych i trudnych sytuacjach, w tym także do łagodnego znoszenia stresów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porażek;</w:t>
      </w:r>
    </w:p>
    <w:p w14:paraId="6AEDF4DF" w14:textId="68A0DF11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14:paraId="45D7FAAF" w14:textId="2CB0169D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stwarzanie warunków sprzyjających wspólnej i zgodnej zabawie oraz nauce dzieci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o zróżnicowanych możliwościach fizycznych i intelektualnych;</w:t>
      </w:r>
    </w:p>
    <w:p w14:paraId="09B8E62B" w14:textId="17934843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troska o zdrowie dzieci i ich sprawność fizyczną, zachęcanie do uczestnictwa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zabawach i grach sportowych;</w:t>
      </w:r>
    </w:p>
    <w:p w14:paraId="1562A3E4" w14:textId="135B04FE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budowanie dziecięcej wiedzy o świecie społecznym, przyrodniczym i technicznym oraz rozwijanie umiejętności prezentowania swoich przemyśleń w sposób zrozumiały dla innych;</w:t>
      </w:r>
    </w:p>
    <w:p w14:paraId="04361203" w14:textId="4D0F284C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14:paraId="295DA8B3" w14:textId="18D036ED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umożliwienie dzieciom podtrzymywania poczucia tożsamości narodowej i etnicznej, oraz kształtowanie postawy patriotycznej;</w:t>
      </w:r>
    </w:p>
    <w:p w14:paraId="091DA9EE" w14:textId="09AD4A8E" w:rsidR="00AC5132" w:rsidRPr="00756E3B" w:rsidRDefault="00AC5132" w:rsidP="00756E3B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14:paraId="43BFCD2B" w14:textId="4E089E4A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6</w:t>
      </w:r>
    </w:p>
    <w:p w14:paraId="520CCD33" w14:textId="3DF4AC55" w:rsidR="00AC5132" w:rsidRPr="00756E3B" w:rsidRDefault="00D82ABA" w:rsidP="00756E3B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</w:t>
      </w:r>
      <w:r w:rsidR="00AC5132" w:rsidRPr="00756E3B">
        <w:rPr>
          <w:rFonts w:ascii="Times" w:eastAsiaTheme="minorEastAsia" w:hAnsi="Times" w:cs="Arial"/>
          <w:sz w:val="24"/>
          <w:szCs w:val="24"/>
          <w:lang w:eastAsia="pl-PL"/>
        </w:rPr>
        <w:t>Przedszkole udziela, odpowiednio do potrzeb, pomocy psychologiczno-pedagogicznej poprzez:</w:t>
      </w:r>
    </w:p>
    <w:p w14:paraId="5029112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diagnozowanie środowiska dzieci;</w:t>
      </w:r>
    </w:p>
    <w:p w14:paraId="5283765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rozpoznawanie potencjalnych możliwości oraz indywidualnych potrzeb dzieci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umożliwianie ich zaspokojenia;</w:t>
      </w:r>
    </w:p>
    <w:p w14:paraId="185F761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rozpoznawanie przyczyn trudności w uczeniu się i w kontaktach społecznych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(we współpracy z poradnią psychologiczno-pedagogiczną lub specjalistyczną);</w:t>
      </w:r>
    </w:p>
    <w:p w14:paraId="2141463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wspieranie dzieci z wybitnymi uzdolnieniami;</w:t>
      </w:r>
    </w:p>
    <w:p w14:paraId="602E7B5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organizowanie różnych form pomocy psychologiczno-pedagogicznej w formie zajęć specjalistycznych;</w:t>
      </w:r>
    </w:p>
    <w:p w14:paraId="723FE6D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podejmowanie działań wychowawczych i profilaktycznych wynikających z programu wychowania przedszkolnego;</w:t>
      </w:r>
    </w:p>
    <w:p w14:paraId="1887C59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prowadzenie edukacji prozdrowotnej i promocji zdrowia wśród dzieci;</w:t>
      </w:r>
    </w:p>
    <w:p w14:paraId="2BB2D7B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upowszechnianie wśród dzieci wiedzy o bezpieczeństwie oraz kształtowanie właściwych postaw wobec zagrożeń i sytuacji nadzwyczajnych.</w:t>
      </w:r>
    </w:p>
    <w:p w14:paraId="597349AC" w14:textId="2E6114D0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7</w:t>
      </w:r>
    </w:p>
    <w:p w14:paraId="070B50DE" w14:textId="7DA6068D" w:rsidR="00AC5132" w:rsidRPr="00756E3B" w:rsidRDefault="00D82ABA" w:rsidP="00756E3B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</w:t>
      </w:r>
      <w:r w:rsidR="00AC5132" w:rsidRPr="00756E3B">
        <w:rPr>
          <w:rFonts w:ascii="Times" w:eastAsiaTheme="minorEastAsia" w:hAnsi="Times" w:cs="Arial"/>
          <w:sz w:val="24"/>
          <w:szCs w:val="24"/>
          <w:lang w:eastAsia="pl-PL"/>
        </w:rPr>
        <w:t>Przedszkole organizuje opiekę nad dziećmi niepełnosprawnymi posiadającymi orzeczenia poradni psychologiczno-pedagogicznej poprzez:</w:t>
      </w:r>
    </w:p>
    <w:p w14:paraId="582A1B0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kształcenie i wychowanie dostosowane do potrzeb dzieci, umożliwiające naukę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dostępnym dla dzieci zakresie;</w:t>
      </w:r>
    </w:p>
    <w:p w14:paraId="625AE4B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zapewnienie specjalistycznej pomocy i opieki.</w:t>
      </w:r>
    </w:p>
    <w:p w14:paraId="3CBBA88D" w14:textId="443BF40A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lastRenderedPageBreak/>
        <w:t>§ 8</w:t>
      </w:r>
    </w:p>
    <w:p w14:paraId="5404CA72" w14:textId="655659B0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Przedszkole umożliwia dzieciom podtrzymywanie poczucia tożsamości narodowej, etnicznej, religijnej i językowej poprzez:</w:t>
      </w:r>
    </w:p>
    <w:p w14:paraId="56D7575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zajęcia w języku polskim;</w:t>
      </w:r>
    </w:p>
    <w:p w14:paraId="1E3DD1D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realizację treści związanych z historią, geografią i kulturą naszego regionu i kraju.</w:t>
      </w:r>
    </w:p>
    <w:p w14:paraId="44A6D70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Przedszkole prowadzi działania antydyskryminacyjne obejmujące całą społeczność przedszkola poprzez czytelne zasady postępowania, ustalenie praw i obowiązków pracowników, dzieci i ich rodziców.</w:t>
      </w:r>
    </w:p>
    <w:p w14:paraId="728E1EF4" w14:textId="6CAE8FA8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9</w:t>
      </w:r>
    </w:p>
    <w:p w14:paraId="4F94FA4B" w14:textId="06FB53AC" w:rsidR="00AC5132" w:rsidRPr="00756E3B" w:rsidRDefault="00AC5132" w:rsidP="00756E3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Przedszkole realizuje cele i zadania określone w ustawie prawo oświatowe oraz znowelizowanej ustawie o systemie oświaty oraz w podstawie programowej wychowania przedszkolnego i planach terminowych przedszkola - przy ścisłym współdziałaniu z rodzicami dzieci, placówkami specjalistycznymi działającymi w środowisku, organizacjami i instytucjami oświatowymi, z uwzględnieniem wspomagania indywidualnego rozwoju dziecka oraz wspomagania rodziny w wychowaniu dziecka i przygotowaniu go do nauki </w:t>
      </w:r>
      <w:r w:rsidR="00D82ABA"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w szkole.</w:t>
      </w:r>
    </w:p>
    <w:p w14:paraId="22A01056" w14:textId="0B906E61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10</w:t>
      </w:r>
    </w:p>
    <w:p w14:paraId="2152F0A8" w14:textId="2972F282" w:rsidR="00AC5132" w:rsidRPr="00756E3B" w:rsidRDefault="00D82ABA" w:rsidP="00756E3B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</w:t>
      </w:r>
      <w:r w:rsidR="00AC5132" w:rsidRPr="00756E3B">
        <w:rPr>
          <w:rFonts w:ascii="Times" w:eastAsiaTheme="minorEastAsia" w:hAnsi="Times" w:cs="Arial"/>
          <w:sz w:val="24"/>
          <w:szCs w:val="24"/>
          <w:lang w:eastAsia="pl-PL"/>
        </w:rPr>
        <w:t>Przedszkole wspomaga indywidualny rozwój dziecka poprzez:</w:t>
      </w:r>
    </w:p>
    <w:p w14:paraId="05E7159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organizowanie różnorodnych sytuacji wychowawczych, opiekuńczych i edukacyjnych sprzyjających wszechstronnemu rozwojowi dziecka w sferze społecznej, ruchowej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umysłowej;</w:t>
      </w:r>
    </w:p>
    <w:p w14:paraId="0D34941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wspieranie rozwoju duchowego, moralnego, kulturalnego opartego na uniwersalnych wartościach ogólnoludzkich;</w:t>
      </w:r>
    </w:p>
    <w:p w14:paraId="35229D83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kształtowanie wrażliwości na potrzeby innych, wychodzenie naprzeciw nim w poczuciu odpowiedzialności za drugiego człowieka;</w:t>
      </w:r>
    </w:p>
    <w:p w14:paraId="0C016BE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kierowanie procesem wychowawczo-dydaktycznym w sposób podmiotowy i partnerski uwzględniający propozycje dzieci i rodziców;</w:t>
      </w:r>
    </w:p>
    <w:p w14:paraId="2D964BE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wnikliwą obserwację zachowania i postępów dzieci, diagnozowanie poziomu rozwoju psychoruchowego dzieci rozwijających się wolniej i dzieci o nieharmonijnym rozwoju (kierowanie za zgodą rodziców na badania specjalistyczne);</w:t>
      </w:r>
    </w:p>
    <w:p w14:paraId="79EB7AF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intensywne wspomaganie rozwoju dzieci rozwijających się wolniej lub nieharmonijnie, uwzględniające ich rzeczywiste potrzeby i możliwości;</w:t>
      </w:r>
    </w:p>
    <w:p w14:paraId="59DA4F7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zaspakajanie potrzeb dzieci wyróżniających się uzdolnieniami, zapewnienie warunków umożliwiających im rozwój i osiąganie pierwszych sukcesów.</w:t>
      </w:r>
    </w:p>
    <w:p w14:paraId="354B43E5" w14:textId="7F8882E7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11</w:t>
      </w:r>
    </w:p>
    <w:p w14:paraId="272694EB" w14:textId="164F2EB4" w:rsidR="00AC5132" w:rsidRPr="00756E3B" w:rsidRDefault="00D82ABA" w:rsidP="00756E3B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</w:t>
      </w:r>
      <w:r w:rsidR="00AC5132" w:rsidRPr="00756E3B">
        <w:rPr>
          <w:rFonts w:ascii="Times" w:eastAsiaTheme="minorEastAsia" w:hAnsi="Times" w:cs="Arial"/>
          <w:sz w:val="24"/>
          <w:szCs w:val="24"/>
          <w:lang w:eastAsia="pl-PL"/>
        </w:rPr>
        <w:t>Przedszkole wspomaga rodzinę w wychowaniu dziecka poprzez:</w:t>
      </w:r>
    </w:p>
    <w:p w14:paraId="0E2BC04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pełnienie funkcji doradczej i wspierającej działania wychowawcze rodziców;</w:t>
      </w:r>
    </w:p>
    <w:p w14:paraId="3F7D4E5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</w:r>
      <w:bookmarkStart w:id="2" w:name="_Hlk56511778"/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organizowanie różnorodnych sytuacji wychowawczych zgodnie z podstawą programową wychowania przedszkolnego;</w:t>
      </w:r>
    </w:p>
    <w:bookmarkEnd w:id="2"/>
    <w:p w14:paraId="45346AC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pomaganie w rozpoznawaniu możliwości rozwojowych dziecka i podjęciu wczesnej interwencji specjalistycznej;</w:t>
      </w:r>
    </w:p>
    <w:p w14:paraId="06F12D1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informowanie na bieżąco o postępach i problemach dziecka;</w:t>
      </w:r>
    </w:p>
    <w:p w14:paraId="6D5B61D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uzgadnianie wspólnie z rodzicami kierunków i zakresu zadań realizowanych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przedszkolu;</w:t>
      </w:r>
    </w:p>
    <w:p w14:paraId="65C5151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wspieranie rodziny w rozwiązywaniu problemów wychowawczych;</w:t>
      </w:r>
    </w:p>
    <w:p w14:paraId="54C74F8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stwarzanie rodzicom możliwości rozwijania własnych umiejętności wychowawczych;</w:t>
      </w:r>
    </w:p>
    <w:p w14:paraId="7D41BF2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upowszechnianie wiedzy o prawach dziecka;</w:t>
      </w:r>
    </w:p>
    <w:p w14:paraId="5E4F63A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organizowanie różnych form pomocy psychologiczno-pedagogicznej dla rodziców (zajęć psychoedukacyjnych, porad, konsultacji i warsztatów);</w:t>
      </w:r>
    </w:p>
    <w:p w14:paraId="26AFF7A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podejmowanie działań mediacyjnych i interwencyjnych w sytuacjach kryzysowych, przeciwdziałanie patologii rodzinnej;</w:t>
      </w:r>
    </w:p>
    <w:p w14:paraId="47BDB683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współpracę z podmiotami działającymi na rzecz rodziny i dzieci;</w:t>
      </w:r>
    </w:p>
    <w:p w14:paraId="540F936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formy współdziałania z rodzicami:</w:t>
      </w:r>
    </w:p>
    <w:p w14:paraId="7497ECFA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a) rozmowy i konsultacje indywidualne,</w:t>
      </w:r>
    </w:p>
    <w:p w14:paraId="036B22FE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b) kącik dla rodziców,</w:t>
      </w:r>
    </w:p>
    <w:p w14:paraId="402A1A9A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c) zebranie grupowe,</w:t>
      </w:r>
    </w:p>
    <w:p w14:paraId="2A4B65DB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d) zajęcia otwarte dla rodziców,</w:t>
      </w:r>
    </w:p>
    <w:p w14:paraId="298F4938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e) zebrania ogólne rodziców,</w:t>
      </w:r>
    </w:p>
    <w:p w14:paraId="78F8A7D5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f) strona internetowa przedszkola,</w:t>
      </w:r>
    </w:p>
    <w:p w14:paraId="764B82F2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g) rada rodziców.</w:t>
      </w:r>
    </w:p>
    <w:p w14:paraId="2671B9A2" w14:textId="24B0CB15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12</w:t>
      </w:r>
    </w:p>
    <w:p w14:paraId="49EB85C2" w14:textId="76BF5D78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Przedszkole przygotowuje dzieci do podjęcia nauki w szkole poprzez:</w:t>
      </w:r>
    </w:p>
    <w:p w14:paraId="6B77497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Stwarzanie dzieciom warunków do wszechstronnego i harmonijnego rozwoju osobowości;</w:t>
      </w:r>
    </w:p>
    <w:p w14:paraId="5A49C92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Kształtowanie u dzieci przyjaznego nastawienia do uczenia się, w tym także zdolności do podejmowania wysiłku intelektualnego;</w:t>
      </w:r>
    </w:p>
    <w:p w14:paraId="5BB680C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Zachęcanie i wdrażanie dzieci do poznawania świata;</w:t>
      </w:r>
    </w:p>
    <w:p w14:paraId="0376770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Wychowanie do dbałości o bezpieczeństwo własne i innych, kształtowanie umiejętności rozważnego zachowywania się w codziennych sytuacjach;</w:t>
      </w:r>
    </w:p>
    <w:p w14:paraId="72C13E9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Wychowanie do zgodnego współdziałania z rówieśnikami i dorosłymi;</w:t>
      </w:r>
    </w:p>
    <w:p w14:paraId="7A8B8BD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Wspomaganie rozwoju umysłowego w zakresie kształtowania kultury językowej, przygotowania do nauki czytania i pisania oraz edukacji matematycznej;</w:t>
      </w:r>
    </w:p>
    <w:p w14:paraId="56806E2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Realizowanie dążeń dzieci do wypowiadania się w twórczości plastycznej, muzycznej;</w:t>
      </w:r>
    </w:p>
    <w:p w14:paraId="180FA1A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Łagodzenie stresu adaptacyjnego związanego z przekroczeniem progu szkoły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podjęciem roli ucznia.</w:t>
      </w:r>
    </w:p>
    <w:p w14:paraId="2AB9F77C" w14:textId="30DF81FE" w:rsidR="00AC5132" w:rsidRPr="00756E3B" w:rsidRDefault="00D82ABA" w:rsidP="00756E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</w:t>
      </w:r>
      <w:r w:rsidR="00AC5132"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W przypadku dzieci niepełnosprawnych powyższe zadania realizowane są </w:t>
      </w:r>
      <w:r w:rsidR="00AC5132"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ze szczególnym uwzględnieniem rodzaju i stopnia niepełnosprawności.</w:t>
      </w:r>
    </w:p>
    <w:p w14:paraId="13E5136A" w14:textId="1F224F60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13</w:t>
      </w:r>
    </w:p>
    <w:p w14:paraId="3B582C22" w14:textId="2D6B994E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Proces wspomagania rozwoju i edukacji prowadzony jest w oparciu o podstawę programową wychowania przedszkolnego z uwzględnieniem warunków i sposobu jej realizacji, w tym poprzez dopuszczone przez dyrektora do użytku w przedszkolu programy wychowania przedszkolnego.</w:t>
      </w:r>
    </w:p>
    <w:p w14:paraId="40A1F74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Nauczyciel może wnioskować o dopuszczenie programu opracowanego samodzielnie lub z zespołem nauczycieli, programu innego autora (autorów) lub programu innego autora (autorów) wraz z dokonanymi zmianami.</w:t>
      </w:r>
    </w:p>
    <w:p w14:paraId="20976FD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Dyrektor dopuszcza program zgodnie z obowiązującymi zasadami określonymi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odrębnych przepisach.</w:t>
      </w:r>
    </w:p>
    <w:p w14:paraId="6CA9CB1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Nauczyciele stosują uznane pedagogiczne metody, zasady i formy pracy odpowiednie do wieku, potrzeb i możliwości dzieci.</w:t>
      </w:r>
    </w:p>
    <w:p w14:paraId="48E21317" w14:textId="098ABBBA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5. Nauczyciele planują pracę w oparciu o dopuszczone programy, a w toku bieżącej pracy indywidualizują sposób oddziaływania odpowiednio do monitorowanych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zdiagnozowanych potrzeb oraz możliwości każdego dziecka, a w przypadku dzieci posiadających orzeczenie z poradni psychologiczno- pedagogicznej ze szczególnym uwzględnieniem zaleceń zawartych w orzeczeniu.</w:t>
      </w:r>
    </w:p>
    <w:p w14:paraId="2A5088DE" w14:textId="6E9F6C43" w:rsidR="00D82ABA" w:rsidRPr="00756E3B" w:rsidRDefault="00D82ABA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</w:p>
    <w:p w14:paraId="75092858" w14:textId="7B5DA848" w:rsidR="00D82ABA" w:rsidRPr="00756E3B" w:rsidRDefault="00D82ABA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</w:p>
    <w:p w14:paraId="530DDD26" w14:textId="77777777" w:rsidR="00D82ABA" w:rsidRPr="00756E3B" w:rsidRDefault="00D82ABA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</w:p>
    <w:p w14:paraId="3169C881" w14:textId="592EE264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lastRenderedPageBreak/>
        <w:t>§ 14</w:t>
      </w:r>
    </w:p>
    <w:p w14:paraId="2403476D" w14:textId="024BCFA6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Przedszkole może prowadzić własną działalność innowacyjną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i eksperymentalną.</w:t>
      </w:r>
    </w:p>
    <w:p w14:paraId="2CD7F3E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Innowacje pedagogiczne obejmują nowatorskie rozwiązania programowe, organizacyjne lub metodyczne, mające na celu poprawę jakości pracy przedszkola.</w:t>
      </w:r>
    </w:p>
    <w:p w14:paraId="73B5579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Eksperymenty pedagogiczne to działania służące podnoszeniu skuteczności edukacji w przedszkolu, w ramach których są modyfikowane warunki, organizacja zajęć edukacyjnych lub zakres treści nauczania, prowadzonej pod opieką jednostki naukowej.</w:t>
      </w:r>
    </w:p>
    <w:p w14:paraId="0EEEE25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Innowacje lub eksperymenty wymagające przyznania przedszkolu dodatkowych środków budżetowych, mogą być podjęte po wyrażeniu przez organ prowadzący przedszkole pisemnej zgody na finansowanie planowanych działań.</w:t>
      </w:r>
    </w:p>
    <w:p w14:paraId="7D6D5E4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Uchwałę w sprawie wprowadzenia innowacji w przedszkolu podejmuje rada pedagogiczna.</w:t>
      </w:r>
    </w:p>
    <w:p w14:paraId="67C762C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Uchwała w sprawie innowacji może być podjęta po uzyskaniu zgody nauczycieli, którzy będą uczestniczyć w innowacji i pisemnej zgody autora lub zespołu autorskiego innowacji na jej prowadzenie w przedszkolu.</w:t>
      </w:r>
    </w:p>
    <w:p w14:paraId="672525C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Uchwałę w sprawie wprowadzenia eksperymentu w przedszkolu podejmuje rada pedagogiczna po zapoznaniu się z celami, założeniami i sposobem realizacji eksperymentu.</w:t>
      </w:r>
    </w:p>
    <w:p w14:paraId="17268FE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8. Prowadzenie eksperymentu w przedszkolu wymaga zgody ministra właściwego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do spraw oświaty i wychowania.</w:t>
      </w:r>
    </w:p>
    <w:p w14:paraId="063F133D" w14:textId="5C4569A2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15</w:t>
      </w:r>
    </w:p>
    <w:p w14:paraId="3D6B06CE" w14:textId="55E9D28B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Pomoc psychologiczno-pedagogiczna udzielana w przedszkolu polega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 xml:space="preserve">na rozpoznawaniu i zaspakajaniu indywidualnych potrzeb dziecka oraz rozpoznaniu jego indywidualnych możliwości psychofizycznych, wspieraniu rodziców i nauczycieli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w rozwiązywaniu problemów wychowawczych i dydaktycznych, rozwijaniu umiejętności wychowawczych nauczycieli oraz rodziców;</w:t>
      </w:r>
    </w:p>
    <w:p w14:paraId="4DF0D2A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Pomoc psychologiczno-pedagogiczna udzielana jest w szczególności dzieciom: niepełnosprawnym, niedostosowanym społecznie, zagrożonym niedostosowaniem społecznym, z zaburzeniami zachowania lub emocji, szczególnie uzdolnionym,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 xml:space="preserve">ze specyficznymi trudnościami w uczeniu się, z deficytami kompetencji i zaburzeniami sprawności językowych, z chorobami przewlekłymi, w sytuacjach kryzysowych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 xml:space="preserve">lub traumatycznych, z niepowodzeniami edukacyjnymi, zaniedbanym środowiskowo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 xml:space="preserve">w związku z sytuacją bytową dziecka i jego rodziny, sposobem spędzania czasu wolnego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i kontaktami środowiskowymi, z trudnościami adaptacyjnymi związanymi z różnicami kulturowymi lub ze zmianą środowiska edukacyjnego, w tym związanymi z wcześniejszym kształceniem za granicą.</w:t>
      </w:r>
    </w:p>
    <w:p w14:paraId="2ACECF0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Korzystanie z pomocy psychologiczno-pedagogicznej jest dobrowolne i nieodpłatne.</w:t>
      </w:r>
    </w:p>
    <w:p w14:paraId="5AE9F2E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Pomoc psychologiczno-pedagogiczna jest udzielana z inicjatywy:</w:t>
      </w:r>
    </w:p>
    <w:p w14:paraId="5C183ED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dziecka;</w:t>
      </w:r>
    </w:p>
    <w:p w14:paraId="292F9D6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rodziców dziecka;</w:t>
      </w:r>
    </w:p>
    <w:p w14:paraId="22B6C72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dyrektora przedszkola;</w:t>
      </w:r>
    </w:p>
    <w:p w14:paraId="5902B5E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nauczyciela, wychowawcy lub specjalisty;</w:t>
      </w:r>
    </w:p>
    <w:p w14:paraId="5809222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poradni psychologiczno-pedagogicznej;</w:t>
      </w:r>
    </w:p>
    <w:p w14:paraId="716F233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pomocy nauczyciela;</w:t>
      </w:r>
    </w:p>
    <w:p w14:paraId="4FA66C3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pracownika socjalnego;</w:t>
      </w:r>
    </w:p>
    <w:p w14:paraId="3E924A3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asystenta rodziny;</w:t>
      </w:r>
    </w:p>
    <w:p w14:paraId="0D36818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kuratora sądowego;</w:t>
      </w:r>
    </w:p>
    <w:p w14:paraId="7F1374C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organizacji pozarządowej, innej instytucji lub podmiotu działającego na rzecz rodziny, dzieci lub młodzieży.</w:t>
      </w:r>
    </w:p>
    <w:p w14:paraId="2872D4C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5. Pomoc psychologiczno-pedagogiczna udzielana jest w trakcie bieżącej pracy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 dzieckiem oraz poprzez zintegrowane działania nauczycieli i specjalistów, a także w formie:</w:t>
      </w:r>
    </w:p>
    <w:p w14:paraId="58588BE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zajęć rozwijających uzdolnienia;</w:t>
      </w:r>
    </w:p>
    <w:p w14:paraId="57FC526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zajęć specjalistycznych.</w:t>
      </w:r>
    </w:p>
    <w:p w14:paraId="05F1C3F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Pomoc psychologiczno-pedagogiczna jest organizowana i udzielana we współpracy z:</w:t>
      </w:r>
    </w:p>
    <w:p w14:paraId="26F8657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rodzicami dziecka;</w:t>
      </w:r>
    </w:p>
    <w:p w14:paraId="2259C56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poradniami psychologiczno-pedagogicznymi;</w:t>
      </w:r>
    </w:p>
    <w:p w14:paraId="68F5B55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placówkami doskonalenia nauczycieli;</w:t>
      </w:r>
    </w:p>
    <w:p w14:paraId="353B812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innymi przedszkolami, szkołami i placówkami;</w:t>
      </w:r>
    </w:p>
    <w:p w14:paraId="46D7BE1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organizacjami pozarządowymi działającymi na rzecz rodziny i dzieci.</w:t>
      </w:r>
    </w:p>
    <w:p w14:paraId="5DA4664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Celem udzielanej rodzicom pomocy psychologiczno-pedagogicznej jest:</w:t>
      </w:r>
    </w:p>
    <w:p w14:paraId="06F4772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wspieranie rodziców w rozwiązywaniu problemów wychowawczych;</w:t>
      </w:r>
    </w:p>
    <w:p w14:paraId="6B8CDAD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rozwijanie ich umiejętności wychowawczych.</w:t>
      </w:r>
    </w:p>
    <w:p w14:paraId="15B3DCE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Pomoc psychologiczno-pedagogiczna jest udzielana rodzicom w formie:</w:t>
      </w:r>
    </w:p>
    <w:p w14:paraId="302EFE69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756E3B">
        <w:rPr>
          <w:rFonts w:ascii="Times New Roman" w:eastAsiaTheme="minorEastAsia" w:hAnsi="Times New Roman" w:cs="Arial"/>
          <w:sz w:val="24"/>
          <w:szCs w:val="24"/>
          <w:lang w:eastAsia="pl-PL"/>
        </w:rPr>
        <w:t>1)</w:t>
      </w:r>
      <w:r w:rsidRPr="00756E3B">
        <w:rPr>
          <w:rFonts w:ascii="Times New Roman" w:eastAsiaTheme="minorEastAsia" w:hAnsi="Times New Roman" w:cs="Arial"/>
          <w:sz w:val="24"/>
          <w:szCs w:val="24"/>
          <w:lang w:eastAsia="pl-PL"/>
        </w:rPr>
        <w:tab/>
        <w:t>porad;</w:t>
      </w:r>
    </w:p>
    <w:p w14:paraId="15E2D039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756E3B">
        <w:rPr>
          <w:rFonts w:ascii="Times New Roman" w:eastAsiaTheme="minorEastAsia" w:hAnsi="Times New Roman" w:cs="Arial"/>
          <w:sz w:val="24"/>
          <w:szCs w:val="24"/>
          <w:lang w:eastAsia="pl-PL"/>
        </w:rPr>
        <w:t>2)</w:t>
      </w:r>
      <w:r w:rsidRPr="00756E3B">
        <w:rPr>
          <w:rFonts w:ascii="Times New Roman" w:eastAsiaTheme="minorEastAsia" w:hAnsi="Times New Roman" w:cs="Arial"/>
          <w:sz w:val="24"/>
          <w:szCs w:val="24"/>
          <w:lang w:eastAsia="pl-PL"/>
        </w:rPr>
        <w:tab/>
        <w:t>konsultacji;,</w:t>
      </w:r>
    </w:p>
    <w:p w14:paraId="6D3160E6" w14:textId="3F736A6F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756E3B">
        <w:rPr>
          <w:rFonts w:ascii="Times New Roman" w:eastAsiaTheme="minorEastAsia" w:hAnsi="Times New Roman" w:cs="Arial"/>
          <w:sz w:val="24"/>
          <w:szCs w:val="24"/>
          <w:lang w:eastAsia="pl-PL"/>
        </w:rPr>
        <w:t>3)</w:t>
      </w:r>
      <w:r w:rsidRPr="00756E3B">
        <w:rPr>
          <w:rFonts w:ascii="Times New Roman" w:eastAsiaTheme="minorEastAsia" w:hAnsi="Times New Roman" w:cs="Arial"/>
          <w:sz w:val="24"/>
          <w:szCs w:val="24"/>
          <w:lang w:eastAsia="pl-PL"/>
        </w:rPr>
        <w:tab/>
        <w:t>warsztatów i porad.</w:t>
      </w:r>
    </w:p>
    <w:p w14:paraId="1A5F37B1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lastRenderedPageBreak/>
        <w:t>Rozdział 3</w:t>
      </w:r>
    </w:p>
    <w:p w14:paraId="51E83693" w14:textId="77777777" w:rsidR="00AC5132" w:rsidRPr="00756E3B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Times New Roman"/>
          <w:b/>
          <w:bCs/>
          <w:sz w:val="24"/>
          <w:szCs w:val="24"/>
          <w:lang w:eastAsia="pl-PL"/>
        </w:rPr>
        <w:t>Bezpieczeństwo i sprawowanie opieki nad dziećmi</w:t>
      </w:r>
    </w:p>
    <w:p w14:paraId="07001415" w14:textId="442CE2DC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16</w:t>
      </w:r>
    </w:p>
    <w:p w14:paraId="548284DC" w14:textId="6DF26455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Dzieciom zapewnia się w przedszkolu bezpieczne i higieniczne warunki zabawy, nauki i wypoczynku.</w:t>
      </w:r>
    </w:p>
    <w:p w14:paraId="2E2FD57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Nauczyciele dbają o równowagę psychiczną dzieci i ich dobre samopoczucie poprzez zróżnicowane zajęcia, stosując na zmianę formy wymagające większego wysiłku i swobodnej zabawy, dbając o właściwy stosunek pobytu dzieci w sali i na powietrzu.</w:t>
      </w:r>
    </w:p>
    <w:p w14:paraId="7C1E405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W miejscach, w których prowadzone są zajęcia stan urządzeń nie może stwarzać zagrożenia dla bezpieczeństwa dzieci.</w:t>
      </w:r>
    </w:p>
    <w:p w14:paraId="2F97A70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Sale przedszkolne posiadają właściwe oświetlenie, wentylację, ogrzewanie oraz powierzchnię użytkową, a sprzęty dostosowane są do wymogów ergonomii.</w:t>
      </w:r>
    </w:p>
    <w:p w14:paraId="67EF3B1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Przedszkole posiada sprzęt i urządzenia ochrony przeciwpożarowej.</w:t>
      </w:r>
    </w:p>
    <w:p w14:paraId="5FB9C34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W salach znajdują się apteczki wyposażone w niezbędne środki do udzielania pierwszej pomocy wraz z instrukcją dotyczącą jej udzielania.</w:t>
      </w:r>
    </w:p>
    <w:p w14:paraId="74848AC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Urządzenia</w:t>
      </w:r>
      <w:r w:rsidRPr="00756E3B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 xml:space="preserve">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nowo nabywane i elementy wyposażenia posiadają stosowne atesty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certyfikaty.</w:t>
      </w:r>
    </w:p>
    <w:p w14:paraId="1BCCB8E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Za zdrowie i bezpieczeństwo dzieci odpowiada nauczyciel pełniący obowiązki zawodowe w danym czasie do momentu przekazania ich prawnym opiekunom lub osobom upoważnionym, a w czasie zajęć dodatkowych osoba prowadząca te zajęcia.</w:t>
      </w:r>
    </w:p>
    <w:p w14:paraId="17DF44A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9. W czasie pobytu dziecka w przedszkolu nie może ono pozostać bez nadzoru osoby dorosłej.</w:t>
      </w:r>
    </w:p>
    <w:p w14:paraId="6B58708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10. W grupach najmłodszych zatrudniona jest pomoc nauczyciela, która pomaga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sprawowaniu opieki nad dziećmi.</w:t>
      </w:r>
    </w:p>
    <w:p w14:paraId="3AE128E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11. W razie zaistnienia w przedszkolu wypadku, tryb postępowania powypadkowego określony jest odrębnymi przepisami.</w:t>
      </w:r>
    </w:p>
    <w:p w14:paraId="6AEA311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12. W sytuacjach koniecznych wzywane jest pogotowie ratunkowe.</w:t>
      </w:r>
    </w:p>
    <w:p w14:paraId="356AABD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13. Nauczyciele zobowiązani są do udziału w szkoleniach z zakresu bhp i p.poż. oraz udzielania pierwszej pomocy przedmedycznej.</w:t>
      </w:r>
    </w:p>
    <w:p w14:paraId="584EC7B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14. W celu zapewnienia bezpieczeństwa dzieci na drogach publicznych prowadzi się systematyczną pracę nad zaznajamianiem dzieci z podstawowymi przepisami ruchu drogowego. Przedszkole stosuje różnorodne formy pracy sprzyjające opanowaniu umiejętności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poruszania się po drogach i współpracuje z instytucjami zajmującymi się zagadnieniami ruchu drogowego.</w:t>
      </w:r>
    </w:p>
    <w:p w14:paraId="6151BB2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15. Przy wyjściu poza teren przedszkola zapewnia się opiekę, co najmniej dwóch opiekunów dla danego oddziału.</w:t>
      </w:r>
    </w:p>
    <w:p w14:paraId="1785E66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16. Przedszkole może organizować wycieczki autokarowe i inne atrakcje poza terenem przedszkola np. teatr, kino, muzeum z uwzględnieniem obowiązujących w tym zakresie przepisów prawa, stanu zdrowia i sprawności fizycznej dzieci i programem wycieczki/wyjścia dostosowanym do wieku, potrzeb i zainteresowań dzieci.</w:t>
      </w:r>
    </w:p>
    <w:p w14:paraId="06E463A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18. Udział dzieci w wycieczkach wymaga pisemnej zgody rodziców.</w:t>
      </w:r>
    </w:p>
    <w:p w14:paraId="02CF783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19. W czasie pobytu dzieci na placu zabaw opiekę nad grupą, sprawuje nauczyciel wychowawca, do której dziecko uczęszcza lub nauczyciel dyżurujący.</w:t>
      </w:r>
    </w:p>
    <w:p w14:paraId="0FCFAACF" w14:textId="08430C63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17</w:t>
      </w:r>
    </w:p>
    <w:p w14:paraId="6C430C66" w14:textId="0907EB04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Opiekę nad dziećmi w drodze do przedszkola sprawują rodzice lub osoby dorosłe upoważnione oświadczeniem, zapewniając dzieciom pełne bezpieczeństwo. Nauczyciel ma prawo wylegitymować tę osobę na podstawie dowodu osobistego.</w:t>
      </w:r>
    </w:p>
    <w:p w14:paraId="633F970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Osoba przyprowadzająca dziecko do przedszkola zobowiązana jest rozebrać je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szatni i osobiście przekazać nauczycielowi grupy, do której dziecko uczęszcza lub nauczycielowi dyżurującemu. Nauczyciel oddziału nie ponosi odpowiedzialności za bezpieczeństwo dziecka pozostawionego przez opiekunów przed furtką, wejściem do przedszkola, w szatni, przed zamkniętymi drzwiami sali, itp. Opiekun ma obowiązek zgłosić nauczycielowi odbiór dziecka.</w:t>
      </w:r>
    </w:p>
    <w:p w14:paraId="1991963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Do przedszkola nie należy przyprowadzać dzieci przeziębionych, zakatarzonych, wymiotujących i z innymi objawami choroby.</w:t>
      </w:r>
    </w:p>
    <w:p w14:paraId="013CE8C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4. Dzieci przyprowadzane są i odbierane przez rodziców lub upoważnione przez nich osoby dorosłe gwarantujące pełne bezpieczeństwo. W szczególnych wypadkach dziecko może być odebrane przez niepełnoletnie rodzeństwo, które ma upoważnienie od rodzica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posiada dowód osobisty lub legitymację szkolną. Rodzice składają dodatkowe oświadczenie, że biorą całkowitą odpowiedzialność za bezpieczeństwo dzieci po opuszczeniu przez nie budynku przedszkola.</w:t>
      </w:r>
    </w:p>
    <w:p w14:paraId="18BA7BC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Upoważnienie pisemne powinno zawierać imiona i nazwiska rodziców, numery telefoniczne oraz imię i nazwisko osoby upoważnionej z numerem telefonu oraz deklarację zgody na udostepnienie danych osobowych. Upoważnienie musi zawierać czytelne podpisy obydwojga rodziców i jest ważne na rok szkolny, w którym zostało podpisane.</w:t>
      </w:r>
    </w:p>
    <w:p w14:paraId="452C1DB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6. Osoba upoważniona w momencie odbioru dziecka powinna posiadać przy sobie dowód tożsamości i na żądanie nauczyciela okazać go. W sytuacjach budzących wątpliwości nauczyciel kontaktuje się z rodzicami dziecka.</w:t>
      </w:r>
    </w:p>
    <w:p w14:paraId="487D14A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O każdym przypadku odmowy wydania dziecka niezwłocznie informowany jest dyrektor przedszkola. Przedszkole podejmuje wszelkie dostępne czynności w celu nawiązania kontaktu z rodzicami.</w:t>
      </w:r>
    </w:p>
    <w:p w14:paraId="018EA6D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W przypadku, gdy dziecko nie zostanie odebrane do godziny zamknięcia przedszkola (ustanowionej w danym roku szkolnym za godzinę odbioru dziecka z przedszkola), nauczyciel zobowiązany jest do skontaktowania się telefonicznie z rodzicami dziecka.</w:t>
      </w:r>
    </w:p>
    <w:p w14:paraId="58A2200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9. W przypadku powtarzających się sytuacji opisanych w ust. 8, podjęte zostaną następujące działania:</w:t>
      </w:r>
    </w:p>
    <w:p w14:paraId="5EB280C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rozmowa wyjaśniająca dyrektora przedszkola z rodzicami dziecka i sporządzona z niej notatka służbowa;</w:t>
      </w:r>
    </w:p>
    <w:p w14:paraId="01045E3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wystąpienie dyrektora przedszkola z wnioskiem do Sądu Rodzinnego i Opiekuńczego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o zbadanie sytuacji rodzinnej dziecka.</w:t>
      </w:r>
    </w:p>
    <w:p w14:paraId="1F9F35B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10. W przypadku, gdy pod wskazanymi numerami telefonów nie można uzyskać informacji o miejscu pobytu rodziców i osób upoważnionych do odbioru dziecka, nauczyciel zobowiązany jest powiadomić dyrektora przedszkola i najbliższy komisariat policji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o niemożności skontaktowania się z rodzicami dziecka w celu ustalenia miejsca ich pobytu.</w:t>
      </w:r>
    </w:p>
    <w:p w14:paraId="39DD00E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11. Życzenie rodziców dotyczące nie odbierania dziecka przez jednego z rodziców musi być poświadczone przez orzeczenie sądowe.</w:t>
      </w:r>
    </w:p>
    <w:p w14:paraId="6E79801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12. Rodzice mają obowiązek niezwłocznie poinformować przedszkole o kłopotach zdrowotnych dziecka, w tym o alergiach, zatruciach pokarmowych, chorobach zakaźnych, etc.</w:t>
      </w:r>
    </w:p>
    <w:p w14:paraId="4632E6F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13. W przedszkolu nie mogą być stosowane wobec dzieci żadne zabiegi medyczne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 wyjątkiem udzielenia pierwszej pomocy przedmedycznej. Nauczycielowi nie wolno podawać dzieciom żadnych leków.</w:t>
      </w:r>
    </w:p>
    <w:p w14:paraId="29D4577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14. Nauczyciel danego oddziału ma obowiązek niezwłocznie poinformować rodziców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o zaobserwowanych, niepokojących sygnałach dotyczących stanu zdrowia dziecka.</w:t>
      </w:r>
    </w:p>
    <w:p w14:paraId="522B7A9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15. Rodzice zobowiązani są do natychmiastowego odbioru dziecka w przypadku otrzymania zawiadomienia o jego złym stanie zdrowia.</w:t>
      </w:r>
    </w:p>
    <w:p w14:paraId="690AEC5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16. Dziecko może mieć czasowo zawieszone prawo korzystania z oddziału przedszkolnego w przypadku wszawicy lub choroby zakaźnej. Decyzję o zawieszeniu prawa do korzystania z przedszkola podejmuje dyrektor do czasu otrzymania od rodziców zaświadczenia lekarskiego o powrocie dziecka do zdrowia.</w:t>
      </w:r>
    </w:p>
    <w:p w14:paraId="6318A3C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17. Dziecko powinno być przyprowadzone do przedszkola zgodnie z tygodniowym rozkładem zajęć. Rodzice zobowiązani są zgłaszać ewentualne spóźnienia czy nieobecności dziecka telefonicznie lub osobiście do godziny dziewiątej danego dnia.</w:t>
      </w:r>
    </w:p>
    <w:p w14:paraId="434F3C7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18. W okresie dyżurów wakacyjnych przyjmuje się dzieci z innego przedszkola zgodnie z obowiązującymi w danym roku szkolnym odrębnymi przepisami.</w:t>
      </w:r>
    </w:p>
    <w:p w14:paraId="785FCF77" w14:textId="373AF03F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18</w:t>
      </w:r>
    </w:p>
    <w:p w14:paraId="46E40FBC" w14:textId="5B0078DA" w:rsidR="00AC5132" w:rsidRPr="00756E3B" w:rsidRDefault="00AC5132" w:rsidP="00756E3B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Przedszkole może organizować zajęcia dodatkowe z uwzględnieniem potrzeb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i możliwości rozwojowych dzieci, zapewniające im specjalistyczną pomoc i opiekę finansowaną wyłącznie przez organ prowadzący.</w:t>
      </w:r>
    </w:p>
    <w:p w14:paraId="363C7850" w14:textId="77777777" w:rsidR="00AC5132" w:rsidRPr="00217EE7" w:rsidRDefault="00AC5132" w:rsidP="00756E3B">
      <w:pPr>
        <w:keepNext/>
        <w:spacing w:before="120" w:after="0" w:line="360" w:lineRule="auto"/>
        <w:jc w:val="center"/>
        <w:rPr>
          <w:rFonts w:ascii="Times" w:eastAsiaTheme="minorEastAsia" w:hAnsi="Times" w:cs="Arial"/>
          <w:b/>
          <w:caps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caps/>
          <w:kern w:val="24"/>
          <w:sz w:val="24"/>
          <w:szCs w:val="24"/>
          <w:lang w:eastAsia="pl-PL"/>
        </w:rPr>
        <w:t>Rozdział 4</w:t>
      </w:r>
    </w:p>
    <w:p w14:paraId="48E066CF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="Times New Roman" w:hAnsi="Times" w:cs="Times New Roman"/>
          <w:b/>
          <w:sz w:val="24"/>
          <w:szCs w:val="24"/>
          <w:lang w:eastAsia="pl-PL"/>
        </w:rPr>
        <w:t>Organy przedszkola</w:t>
      </w:r>
    </w:p>
    <w:p w14:paraId="5416E13D" w14:textId="00A08BDB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19</w:t>
      </w:r>
    </w:p>
    <w:p w14:paraId="63D4F38E" w14:textId="160C779C" w:rsidR="00AC5132" w:rsidRPr="00756E3B" w:rsidRDefault="00D82ABA" w:rsidP="00756E3B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</w:t>
      </w:r>
      <w:r w:rsidR="00AC5132" w:rsidRPr="00756E3B">
        <w:rPr>
          <w:rFonts w:ascii="Times" w:eastAsiaTheme="minorEastAsia" w:hAnsi="Times" w:cs="Arial"/>
          <w:sz w:val="24"/>
          <w:szCs w:val="24"/>
          <w:lang w:eastAsia="pl-PL"/>
        </w:rPr>
        <w:t>Organami przedszkola są:</w:t>
      </w:r>
    </w:p>
    <w:p w14:paraId="7B907F0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dyrektor przedszkola;</w:t>
      </w:r>
    </w:p>
    <w:p w14:paraId="7167083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rada pedagogiczna;</w:t>
      </w:r>
    </w:p>
    <w:p w14:paraId="18B2EE7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rada rodziców.</w:t>
      </w:r>
    </w:p>
    <w:p w14:paraId="21EF1244" w14:textId="707CEFDB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20</w:t>
      </w:r>
    </w:p>
    <w:p w14:paraId="23720B0B" w14:textId="77556420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Dyrektor przedszkola w szczególności:</w:t>
      </w:r>
    </w:p>
    <w:p w14:paraId="691E5BF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kieruje działalnością przedszkola i reprezentuje je na zewnątrz;</w:t>
      </w:r>
    </w:p>
    <w:p w14:paraId="4CBC058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sprawuje nadzór pedagogiczny;</w:t>
      </w:r>
    </w:p>
    <w:p w14:paraId="642DC9B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sprawuje opiekę nad dziećmi oraz stwarza warunki harmonijnego rozwoju psychofizycznego poprzez aktywne działania prozdrowotne;</w:t>
      </w:r>
    </w:p>
    <w:p w14:paraId="4BA1377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realizuje uchwały organów przedszkola podjęte w ramach ich kompetencji;</w:t>
      </w:r>
    </w:p>
    <w:p w14:paraId="02DAC2D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dysponuje środkami określonymi w planie finansowym przedszkola zaopiniowanym przez radę pedagogiczną i ponosi odpowiedzialność za ich prawidłowe wykorzystanie,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a także organizuje administracyjną, finansową i gospodarczą obsługę przedszkola;</w:t>
      </w:r>
    </w:p>
    <w:p w14:paraId="1D7101A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wykonuje zadania związane z zapewnieniem bezpieczeństwa dzieciom i nauczycielom w czasie zajęć organizowanych przez przedszkole;</w:t>
      </w:r>
    </w:p>
    <w:p w14:paraId="1358435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wykonuje inne zadania wynikające z przepisów prawa;</w:t>
      </w:r>
    </w:p>
    <w:p w14:paraId="3C1B9CB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współdziała ze szkołami wyższymi oraz zakładami kształcenia nauczycieli w organizacji praktyk pedagogicznych;</w:t>
      </w:r>
    </w:p>
    <w:p w14:paraId="0A58295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9)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stwarza warunki do działania w przedszkolu: wolontariuszy, stowarzyszeń i innych organizacji, których celem statutowym jest działalność wychowawcza lub rozszerzanie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wzbogacanie form działalności dydaktycznej, wychowawczej i opiekuńczej przedszkola;</w:t>
      </w:r>
    </w:p>
    <w:p w14:paraId="7335E68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odpowiada za realizację zaleceń wynikających z orzeczeń poradni psychologiczno- pedagogicznych.</w:t>
      </w:r>
    </w:p>
    <w:p w14:paraId="75D9F50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Dyrektor przedszkola może w drodze decyzji, skreślić wychowanka z listy dzieci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przypadkach określonych w statucie przedszkola. Skreślenie następuje na podstawie uchwały rady pedagogicznej. Przepis ten nie dotyczy dziecka objętego obowiązkiem przedszkolnym.</w:t>
      </w:r>
    </w:p>
    <w:p w14:paraId="4598FC1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Dyrektor jest kierownikiem zakładu pracy dla zatrudnionych w przedszkolu nauczycieli i pracowników niebędących nauczycielami. </w:t>
      </w:r>
    </w:p>
    <w:p w14:paraId="190C826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4. </w:t>
      </w:r>
      <w:bookmarkStart w:id="3" w:name="_Hlk56512402"/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W przypadku nieobecności dyrektora przedszkola zastępuje go społeczny zastępca dyrektora bądź wyznaczony przez niego nauczyciel.</w:t>
      </w:r>
    </w:p>
    <w:bookmarkEnd w:id="3"/>
    <w:p w14:paraId="25C1B136" w14:textId="3F2D181A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21</w:t>
      </w:r>
    </w:p>
    <w:p w14:paraId="0FF4A203" w14:textId="040A99FA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W przedszkolu działa rada pedagogiczna, która jest kolegialnym organem przedszkola w zakresie realizacji jej statutowych zadań dotyczących kształcenia, wychowania i opieki.</w:t>
      </w:r>
    </w:p>
    <w:p w14:paraId="36F7FDB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W skład rady pedagogicznej wchodzą wszyscy nauczyciele zatrudnieni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 xml:space="preserve">w przedszkolu. </w:t>
      </w:r>
    </w:p>
    <w:p w14:paraId="62CD514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W zebraniach rady pedagogicznej mogą również brać udział, z głosem doradczym, osoby zapraszane przez jej przewodniczącego za zgodą lub na wniosek rady pedagogicznej,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tym przedstawiciele stowarzyszeń i innych organizacji, których celem statutowym jest działalność wychowawcza lub rozszerzanie i wzbogacanie form działalności dydaktycznej, wychowawczej i opiekuńczej przedszkola.</w:t>
      </w:r>
    </w:p>
    <w:p w14:paraId="79B353E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Przewodniczącym rady pedagogicznej jest dyrektor przedszkola.</w:t>
      </w:r>
    </w:p>
    <w:p w14:paraId="6FA59EB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5. Zebrania rady pedagogicznej są organizowane przed rozpoczęciem roku szkolnego, po zakończeniu rocznych zajęć dydaktyczno-wychowawczych oraz w miarę bieżących potrzeb. Zebrania mogą być organizowane na wniosek organu sprawującego nadzór pedagogiczny, z inicjatywy dyrektora przedszkola, organu prowadzącego przedszkole albo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co najmniej 1/3 członków rady pedagogicznej.</w:t>
      </w:r>
    </w:p>
    <w:p w14:paraId="3FC7243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Przewodniczący prowadzi i przygotowuje zebrania rady pedagogicznej oraz jest odpowiedzialny za zawiadomienie wszystkich jej członków o terminie i porządku zebrania zgodnie z regulaminem rady.</w:t>
      </w:r>
    </w:p>
    <w:p w14:paraId="55C4C89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 xml:space="preserve">7. Dyrektor przedszkola przedstawia radzie pedagogicznej, nie rzadziej niż dwa razy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roku szkolnym, ogólne wnioski wynikające ze sprawowanego nadzoru pedagogicznego oraz informacje o działalności przedszkola.</w:t>
      </w:r>
    </w:p>
    <w:p w14:paraId="7951142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Do kompetencji stanowiących rady pedagogicznej należy:</w:t>
      </w:r>
    </w:p>
    <w:p w14:paraId="3680578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zatwierdzanie planów pracy przedszkola;</w:t>
      </w:r>
    </w:p>
    <w:p w14:paraId="74AA5A5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podejmowanie uchwał w sprawie innowacji i eksperymentów pedagogicznych;</w:t>
      </w:r>
    </w:p>
    <w:p w14:paraId="4657967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ustalanie organizacji doskonalenia zawodowego nauczycieli przedszkola;</w:t>
      </w:r>
    </w:p>
    <w:p w14:paraId="2934202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podejmowanie uchwał w sprawach skreślenia dzieci z listy wychowanków;</w:t>
      </w:r>
    </w:p>
    <w:p w14:paraId="4FC3737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ustalanie sposobu wykorzystania wyników nadzoru pedagogicznego, w tym sprawowanego nad przedszkolem przez organ sprawujący nadzór pedagogiczny, w celu doskonalenia pracy przedszkola.</w:t>
      </w:r>
    </w:p>
    <w:p w14:paraId="183114D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9. Rada pedagogiczna opiniuje w szczególności:</w:t>
      </w:r>
    </w:p>
    <w:p w14:paraId="2DF84A1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organizację pracy przedszkola;</w:t>
      </w:r>
    </w:p>
    <w:p w14:paraId="293EA4E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projekt planu finansowego przedszkola;</w:t>
      </w:r>
    </w:p>
    <w:p w14:paraId="6349F2C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wnioski dyrektora o przyznanie nauczycielom odznaczeń, nagród i innych wyróżnień.</w:t>
      </w:r>
    </w:p>
    <w:p w14:paraId="26F2F47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10. Rada pedagogiczna przygotowuje projekt statutu przedszkola albo jego zmian.</w:t>
      </w:r>
    </w:p>
    <w:p w14:paraId="51983F1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11. Rada pedagogiczna współtworzy koncepcję pracy przedszkola.</w:t>
      </w:r>
    </w:p>
    <w:p w14:paraId="58B9E78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12. Rada pedagogiczna może wystąpić z wnioskiem o odwołanie nauczyciela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ze stanowiska dyrektora przedszkola.</w:t>
      </w:r>
    </w:p>
    <w:p w14:paraId="6EF3A4B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13.Uchwały rady pedagogicznej są podejmowane zwykłą większością głosów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obecności co najmniej połowy jej członków.</w:t>
      </w:r>
    </w:p>
    <w:p w14:paraId="1402102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14. Rada pedagogiczna ustala regulamin swojej działalności.</w:t>
      </w:r>
    </w:p>
    <w:p w14:paraId="2E32EA7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15. Zebrania rady pedagogicznej są protokołowane.</w:t>
      </w:r>
    </w:p>
    <w:p w14:paraId="7259641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16. Osoby biorące udział w zebraniu rady pedagogicznej są zobowiązane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do nieujawniania spraw poruszanych na zebraniu rady pedagogicznej, które mogą naruszać dobra osobiste dzieci lub ich rodziców, a także nauczycieli i innych pracowników.</w:t>
      </w:r>
    </w:p>
    <w:p w14:paraId="38DAE660" w14:textId="566B59A1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22</w:t>
      </w:r>
    </w:p>
    <w:p w14:paraId="6A62B607" w14:textId="400271F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W przedszkolu działa rada rodziców stanowiąca reprezentację ogółu rodziców dzieci przedszkolnych.</w:t>
      </w:r>
    </w:p>
    <w:p w14:paraId="67EE105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Zasady tworzenia rady rodziców określają przepisy ustawy Prawo oświatowe.</w:t>
      </w:r>
    </w:p>
    <w:p w14:paraId="32F6E09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Rada rodziców uchwala regulamin swojej działalności, który nie może być sprzeczny ze statutem przedszkola.</w:t>
      </w:r>
    </w:p>
    <w:p w14:paraId="4412865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4. W posiedzeniach rady rodziców uczestniczyć może z głosem doradczym, dyrektor przedszkola oraz inne zaproszone osoby.</w:t>
      </w:r>
    </w:p>
    <w:p w14:paraId="15B801F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5. Do kompetencji rady rodziców należy: </w:t>
      </w:r>
    </w:p>
    <w:p w14:paraId="4F2FEBB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opiniowanie programu i harmonogramu poprawy efektywności kształcenia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lub wychowania placówki;</w:t>
      </w:r>
    </w:p>
    <w:p w14:paraId="7C73CCC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opiniowanie projektu planu finansowego składanego przez dyrektora przedszkola;</w:t>
      </w:r>
    </w:p>
    <w:p w14:paraId="01832E8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wytypowanie przedstawicieli do komisji konkursowej wyłaniającej kandydata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na stanowisko dyrektora przedszkola;</w:t>
      </w:r>
    </w:p>
    <w:p w14:paraId="209CDB3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przedstawienie swojej opinii dotyczącej oceny dorobku zawodowego nauczyciela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za okres stażu.</w:t>
      </w:r>
    </w:p>
    <w:p w14:paraId="3C92B59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6. Rada rodziców może występować do rady pedagogicznej i dyrektora przedszkola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 wnioskami i opiniami dotyczącymi wszystkich spraw przedszkola.</w:t>
      </w:r>
    </w:p>
    <w:p w14:paraId="634CE9F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7. W celu wspierania działalności statutowej przedszkola rada rodziców może gromadzić fundusze z dobrowolnych składek rodziców oraz innych źródeł.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Zasady użytkowania funduszy określa regulamin rady rodziców.</w:t>
      </w:r>
    </w:p>
    <w:p w14:paraId="18B94A6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Szczegółowe informacje dotyczące działalności rady rodziców zawiera regulamin rady rodziców.</w:t>
      </w:r>
    </w:p>
    <w:p w14:paraId="777F713A" w14:textId="611D67CC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23</w:t>
      </w:r>
    </w:p>
    <w:p w14:paraId="176833CD" w14:textId="6F5A5518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Organy przedszkola porozumiewają się ze sobą w następujący sposób:</w:t>
      </w:r>
    </w:p>
    <w:p w14:paraId="139805E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ustalają zasady współdziałania poszczególnych organów zapewniające w szczególności właściwe wykonywanie kompetencji tych organów określonych w przepisach prawa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w statucie przedszkola;</w:t>
      </w:r>
    </w:p>
    <w:p w14:paraId="4A27653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zapewniają bieżącą wymianę informacji pomiędzy organami o podejmowanych planowanych działaniach i decyzjach, poprzez zapraszanie na zebrania członków rady rodziców lub rady pedagogicznej, wymianę informacji poprzez przewodniczących rad, pisemne przedstawienie spraw.</w:t>
      </w:r>
    </w:p>
    <w:p w14:paraId="64635B0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Każdy z organów dysponuje możliwością zwołania wspólnego spotkania w celu wymiany informacji, planowanych i podejmowanych działań i decyzji.</w:t>
      </w:r>
    </w:p>
    <w:p w14:paraId="52A715A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Tryb organizowania spotkań organów przedszkola odbywa się zgodnie z ustaleniami w regulaminach organów. Przewodniczący prowadzi i przygotowuje zebrania oraz jest odpowiedzialny za zawiadomienie wszystkich jej członków o terminie i porządku zebrania. Informacje o spotkaniach mają formę pisemną i powinny się ukazać na co najmniej 5 dni przed planowanym spotkaniem.</w:t>
      </w:r>
    </w:p>
    <w:p w14:paraId="3DA8CF88" w14:textId="5EDE08DA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lastRenderedPageBreak/>
        <w:t>§ 24</w:t>
      </w:r>
    </w:p>
    <w:p w14:paraId="6EF64470" w14:textId="4023EF86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Umożliwia się rozwiązywanie sytuacji konfliktowych wewnątrz przedszkola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z udziałem zainteresowanych stron, bez angażowania osób z zewnątrz. W tym celu przeprowadzone będą rozmowy negocjacyjne w celu zażegnania lub złagodzenia konfliktu.</w:t>
      </w:r>
    </w:p>
    <w:p w14:paraId="78AC734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Wszystkie organy przedszkola mają prawo wyrazić swoje uwagi i zastrzeżenia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 zachowaniem drogi służbowej.</w:t>
      </w:r>
    </w:p>
    <w:p w14:paraId="0AD0192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W przypadkach zaistnienia sporów pomiędzy organami przedszkola, strony mogą złożyć pisemne zażalenie w pierwszej kolejności do dyrektora przedszkola i mają prawo oczekiwać wyczerpującej odpowiedzi.</w:t>
      </w:r>
    </w:p>
    <w:p w14:paraId="5B2AFBDC" w14:textId="3C292128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Organy będące w sporze, a nie usatysfakcjonowane udzieloną im przez dyrektora odpowiedzią, mają prawo zwrócić się do organu prowadzącego przedszkole lub sprawującego nadzór pedagogiczny o rozstrzygnięcie sporu.</w:t>
      </w:r>
    </w:p>
    <w:p w14:paraId="1B0D0BDA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5</w:t>
      </w:r>
    </w:p>
    <w:p w14:paraId="5E8C775F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Times New Roman"/>
          <w:b/>
          <w:sz w:val="24"/>
          <w:szCs w:val="24"/>
          <w:lang w:eastAsia="pl-PL"/>
        </w:rPr>
        <w:t>Organizacja pracy przedszkola</w:t>
      </w:r>
    </w:p>
    <w:p w14:paraId="1F942149" w14:textId="3CCB5B1E" w:rsidR="00D82ABA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25</w:t>
      </w:r>
    </w:p>
    <w:p w14:paraId="4DCC54CC" w14:textId="0706811E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Przedszkole jest placówką publiczną, nieferyjną, która:</w:t>
      </w:r>
    </w:p>
    <w:p w14:paraId="32DDF56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prowadzi bezpłatne nauczanie i wychowanie w zakresie, co najmniej podstawy programowej wychowania przedszkolnego;</w:t>
      </w:r>
    </w:p>
    <w:p w14:paraId="081CE583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przeprowadza rekrutację dzieci w oparciu o zasadę powszechnej dostępności;</w:t>
      </w:r>
    </w:p>
    <w:p w14:paraId="579D8BA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zatrudnia nauczycieli posiadających kwalifikacje określone odrębnymi przepisami.</w:t>
      </w:r>
    </w:p>
    <w:p w14:paraId="19813EFB" w14:textId="2E1D88ED" w:rsidR="00EA2A81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Rok szkolny rozpoczyna</w:t>
      </w:r>
      <w:r w:rsidR="001D254A"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się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z dniem 1 września każdego roku, a kończy z dniem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31 sierpnia następnego roku.</w:t>
      </w:r>
    </w:p>
    <w:p w14:paraId="232C3BB9" w14:textId="44D9A6B8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26</w:t>
      </w:r>
    </w:p>
    <w:p w14:paraId="16CD6306" w14:textId="0DE19C0C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Podstawową jednostką organizacyjną przedszkola jest oddział obejmujący dzieci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w zbliżonym wieku, z uwzględnieniem ich potrzeb, zainteresowań, uzdolnień.</w:t>
      </w:r>
    </w:p>
    <w:p w14:paraId="0FFC6C83" w14:textId="3D6AA118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27</w:t>
      </w:r>
      <w:bookmarkStart w:id="4" w:name="_Hlk119926165"/>
    </w:p>
    <w:p w14:paraId="376B2B2D" w14:textId="7A02C9E8" w:rsidR="00CC41FF" w:rsidRPr="002B4C28" w:rsidRDefault="00AC5132" w:rsidP="00756E3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Liczba dzieci</w:t>
      </w:r>
      <w:r w:rsidR="00CC41FF" w:rsidRPr="002B4C28">
        <w:rPr>
          <w:rFonts w:ascii="Times" w:eastAsiaTheme="minorEastAsia" w:hAnsi="Times" w:cs="Arial"/>
          <w:sz w:val="24"/>
          <w:szCs w:val="24"/>
          <w:lang w:eastAsia="pl-PL"/>
        </w:rPr>
        <w:t>:</w:t>
      </w:r>
      <w:r w:rsidRPr="002B4C28">
        <w:rPr>
          <w:rFonts w:ascii="Times" w:eastAsiaTheme="minorEastAsia" w:hAnsi="Times" w:cs="Arial"/>
          <w:sz w:val="24"/>
          <w:szCs w:val="24"/>
          <w:lang w:eastAsia="pl-PL"/>
        </w:rPr>
        <w:t xml:space="preserve"> </w:t>
      </w:r>
    </w:p>
    <w:p w14:paraId="605CA123" w14:textId="2822235C" w:rsidR="00AC5132" w:rsidRPr="002B4C28" w:rsidRDefault="00AC5132" w:rsidP="00756E3B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w oddziałach</w:t>
      </w:r>
      <w:r w:rsidR="00CC41FF" w:rsidRPr="002B4C28">
        <w:rPr>
          <w:rFonts w:ascii="Times" w:eastAsiaTheme="minorEastAsia" w:hAnsi="Times" w:cs="Arial"/>
          <w:sz w:val="24"/>
          <w:szCs w:val="24"/>
          <w:lang w:eastAsia="pl-PL"/>
        </w:rPr>
        <w:t xml:space="preserve"> ogólnodostępnych </w:t>
      </w:r>
      <w:r w:rsidRPr="002B4C28">
        <w:rPr>
          <w:rFonts w:ascii="Times" w:eastAsiaTheme="minorEastAsia" w:hAnsi="Times" w:cs="Arial"/>
          <w:sz w:val="24"/>
          <w:szCs w:val="24"/>
          <w:lang w:eastAsia="pl-PL"/>
        </w:rPr>
        <w:t xml:space="preserve"> nie może przekraczać 25</w:t>
      </w:r>
      <w:r w:rsidR="00CC41FF" w:rsidRPr="002B4C28">
        <w:rPr>
          <w:rFonts w:ascii="Times" w:eastAsiaTheme="minorEastAsia" w:hAnsi="Times" w:cs="Arial"/>
          <w:sz w:val="24"/>
          <w:szCs w:val="24"/>
          <w:lang w:eastAsia="pl-PL"/>
        </w:rPr>
        <w:t>,</w:t>
      </w:r>
    </w:p>
    <w:p w14:paraId="148C1A2D" w14:textId="16AE21DB" w:rsidR="00CC41FF" w:rsidRPr="002B4C28" w:rsidRDefault="00CC41FF" w:rsidP="00756E3B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 xml:space="preserve">w oddziale specjalnym nie przekracza 4 dla dzieci z orzeczeniem o potrzebie kształcenia specjalnego </w:t>
      </w:r>
      <w:r w:rsidR="00A314E6" w:rsidRPr="002B4C28">
        <w:rPr>
          <w:rFonts w:ascii="Times" w:eastAsiaTheme="minorEastAsia" w:hAnsi="Times" w:cs="Arial"/>
          <w:sz w:val="24"/>
          <w:szCs w:val="24"/>
          <w:lang w:eastAsia="pl-PL"/>
        </w:rPr>
        <w:t xml:space="preserve">ze względu na niepełnosprawność z autyzmem, w tym z zespołem Aspergera. </w:t>
      </w:r>
    </w:p>
    <w:bookmarkEnd w:id="4"/>
    <w:p w14:paraId="2CA8B78D" w14:textId="6B8A1334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lastRenderedPageBreak/>
        <w:t>§ 28</w:t>
      </w:r>
    </w:p>
    <w:p w14:paraId="5C9EB240" w14:textId="45FD9778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Dyrektor przedszkola powierza poszczególne oddziały opiece jednego lub dwu nauczycieli zależnie od czasu pracy oddziału lub realizowanych zadań.</w:t>
      </w:r>
    </w:p>
    <w:p w14:paraId="4F2928B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Dla zapewnienia ciągłości i skuteczności pracy wychowawczej i dydaktycznej wskazane jest, aby przynajmniej jeden nauczyciel opiekował się danym oddziałem przez cały okres uczęszczania dziecka do przedszkola.</w:t>
      </w:r>
    </w:p>
    <w:p w14:paraId="12D44431" w14:textId="27E16151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29</w:t>
      </w:r>
    </w:p>
    <w:p w14:paraId="790C3B7D" w14:textId="2B0FA90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Praca wychowawczo-dydaktyczna i opiekuńcza prowadzona jest w przedszkolu w oparciu o podstawę programową wychowania przedszkolnego. </w:t>
      </w:r>
    </w:p>
    <w:p w14:paraId="6553150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Podstawę programową realizuje się w czasie pobytu dziecka w przedszkolu. Realizacja ewentualnych zajęć dodatkowych przerywa realizację podstawy programowej i jest zapisana godzinowo w dziennikach w poszczególnych oddziałach.</w:t>
      </w:r>
    </w:p>
    <w:p w14:paraId="3F5AC007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Nauczyciel ma prawo wyboru programu wychowania przedszkolnego oraz kart pracy.</w:t>
      </w:r>
    </w:p>
    <w:p w14:paraId="1785AA8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Zajęcia specjalistyczne odbywają się na podstawie programów wybranych przez osoby prowadzące te zajęcia lub programów autorskich.</w:t>
      </w:r>
    </w:p>
    <w:p w14:paraId="3AEC6427" w14:textId="1D3C4631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30</w:t>
      </w:r>
    </w:p>
    <w:p w14:paraId="7DEAE828" w14:textId="0C5F3121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color w:val="FF0000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Godzina zajęć w przedszkolu trwa 60 minut.</w:t>
      </w:r>
    </w:p>
    <w:p w14:paraId="37D949C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Czas trwania zajęć, powinien być dostosowany do możliwości rozwojowych dzieci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wynosić:</w:t>
      </w:r>
    </w:p>
    <w:p w14:paraId="25F146A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z dziećmi w wieku 3-4 lat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softHyphen/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softHyphen/>
        <w:t>- około 15 minut;</w:t>
      </w:r>
    </w:p>
    <w:p w14:paraId="3430D80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 dziećmi w wieku 5-6 lat - około 30 minut.</w:t>
      </w:r>
    </w:p>
    <w:p w14:paraId="1DCAF360" w14:textId="0142885F" w:rsidR="00756E3B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§ 31</w:t>
      </w:r>
    </w:p>
    <w:p w14:paraId="50DB5596" w14:textId="2C5D9933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Przedszkole prowadzi dla każdego oddziału dziennik zajęć przedszkola,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w którym dokumentuje się przebieg pracy wychowawczo-dydaktycznej w danym roku szkolnym.</w:t>
      </w:r>
    </w:p>
    <w:p w14:paraId="096F305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Do dziennika zajęć wpisuje się w porządku alfabetycznym nazwiska i imiona dzieci, daty i miejsca ich urodzenia, imiona i nazwiska rodziców, adresy ich zamieszkania, oznaczenie realizowanego programu wychowania przedszkolnego oraz odnotowuje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się obecność dzieci na zajęciach w danym dniu. Fakt przeprowadzenia zajęć nauczyciel potwierdza podpisem w dzienniku.</w:t>
      </w:r>
    </w:p>
    <w:p w14:paraId="099D383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Przedszkole prowadzi dla każdego dziecka dokumentację badań i czynności uzupełniających. </w:t>
      </w:r>
    </w:p>
    <w:p w14:paraId="0462B5E2" w14:textId="4258768E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lastRenderedPageBreak/>
        <w:t>§ 32</w:t>
      </w:r>
    </w:p>
    <w:p w14:paraId="6F8276EF" w14:textId="707645DA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Przedszkole jest wielooddziałowe.</w:t>
      </w:r>
    </w:p>
    <w:p w14:paraId="7B19B0A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Oddziały zlokalizowane są w budynku przy ulicy Marszałkowskiej 27/35A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Warszawie.</w:t>
      </w:r>
    </w:p>
    <w:p w14:paraId="239BAE7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Liczba tworzonych oddziałów uzależniona jest od ilości przyjętych dzieci i warunków lokalowych zgodnie z postanowieniami organu prowadzącego przedszkole.</w:t>
      </w:r>
    </w:p>
    <w:p w14:paraId="79BC3617" w14:textId="3ADEAB58" w:rsidR="00756E3B" w:rsidRPr="00217EE7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33</w:t>
      </w:r>
    </w:p>
    <w:p w14:paraId="26801DE9" w14:textId="56C90B1D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1. Szczegółową organizację wychowania, nauczania i opieki w danym roku szkolnym określa arkusz organizacji przedszkola opracowany przez dyrektora przedszkola. Arkusz zatwierdza organ prowadzący po zasięgnięciu opinii organu nadzorującego.</w:t>
      </w:r>
    </w:p>
    <w:p w14:paraId="1C084CF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W arkuszu organizacji przedszkola określa się w szczególności:</w:t>
      </w:r>
    </w:p>
    <w:p w14:paraId="057D40A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czas pracy poszczególnych oddziałów;</w:t>
      </w:r>
    </w:p>
    <w:p w14:paraId="31250A0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liczbę pracowników przedszkola, w tym pracowników zajmujących stanowiska kierownicze;</w:t>
      </w:r>
    </w:p>
    <w:p w14:paraId="74FD6D9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ogólną liczbę godzin pracy finansowanych ze środków przydzielonych przez organ prowadzący przedszkole.</w:t>
      </w:r>
    </w:p>
    <w:p w14:paraId="019A6F6E" w14:textId="5F64A5B0" w:rsidR="00756E3B" w:rsidRPr="00217EE7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34</w:t>
      </w:r>
    </w:p>
    <w:p w14:paraId="3962915A" w14:textId="0B601F38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1. Organizację pracy przedszkola określa ramowy rozkład dnia ustalony przez dyrektora przedszkola na wniosek rady pedagogicznej, na podstawie zatwierdzonego arkusza organizacji przedszkola, z uwzględnieniem ram czasowych wynikających z podstawy programowej wychowania przedszkolnego oraz z uwzględnieniem zasad ochrony zdrowia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higieny pracy.</w:t>
      </w:r>
    </w:p>
    <w:p w14:paraId="156EEC7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Ramowy rozkład dnia uwzględnia posiłki, zabawy swobodne organizowane przez dzieci, przy niewielkim udziale nauczyciela (manipulacyjne, konstrukcyjne, odgrywanie ról, swobodne działania plastyczne) o charakterze indywidualnym lub w małych zespołach, zabawy dowolne i ćwiczenia ruchowe, czynności samoobsługowe, opiekuńcze, organizacyjne, zajęcia dydaktyczne wynikające z przyjętego programu wychowania przedszkolnego, zabawy ruchowe w ogrodzie, spacery i wycieczki, pobyt na świeżym powietrzu, obserwacje przyrodnicze, zajęcia sportowe, różne formy relaksu, ćwiczenia relaksacyjne i wyciszające, zajęcia wyrównawcze, indywidualne ze szczególnym uwzględnieniem pracy z dzieckiem zdolnym, działania profilaktyczne, stymulujące, zabawy ruchowe i ze śpiewem, pobyt w ogrodzie przedszkolnym, swobodne działania dzieci.</w:t>
      </w:r>
    </w:p>
    <w:p w14:paraId="5B721846" w14:textId="31558F4C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3. Nauczyciel, któremu powierzono opiekę nad danym oddziałem, ustala dla tego oddziału szczegółowy rozkład dnia uwzględniający specyfikę oddziału, potrzeby i zainteresowania dzieci.</w:t>
      </w:r>
    </w:p>
    <w:p w14:paraId="431A121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Ramowy rozkład pracy z dziećmi może ulec zmianie w zależności od potrzeb organizacyjnych.</w:t>
      </w:r>
    </w:p>
    <w:p w14:paraId="1DA388CE" w14:textId="6D7A3D4C" w:rsidR="00756E3B" w:rsidRPr="00217EE7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35</w:t>
      </w:r>
    </w:p>
    <w:p w14:paraId="5A35D6D3" w14:textId="333544F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1. Dyrektor może podjąć decyzję o prowadzeniu zajęć opiekuńczych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lub dydaktyczno- wychowawczych w grupach międzyoddziałowych.</w:t>
      </w:r>
    </w:p>
    <w:p w14:paraId="5E7F32E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Ilość dzieci w grupie międzyoddziałowej nie może przekraczać 25.</w:t>
      </w:r>
    </w:p>
    <w:p w14:paraId="50D057A7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W czasie niskiej frekwencji dzieci, dyrektor przedszkola może zlecić łączenie oddziałów z zachowaniem liczebności w grupie.</w:t>
      </w:r>
    </w:p>
    <w:p w14:paraId="63BF810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Wycieczki, i inne formy wyjazdowe zajęć mogą odbywać się w grupach o strukturze międzyoddziałowej.</w:t>
      </w:r>
    </w:p>
    <w:p w14:paraId="462D76CC" w14:textId="1DB77753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36</w:t>
      </w:r>
    </w:p>
    <w:p w14:paraId="44C6B254" w14:textId="058E7BBB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Zastępstwa za nieobecnego nauczyciela organizuje dyrektor przedszkola.</w:t>
      </w:r>
    </w:p>
    <w:p w14:paraId="15B41BD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Pierwszeństwo w realizacji tych zastępstw ma drugi nauczyciel pracujący w oddziale.</w:t>
      </w:r>
    </w:p>
    <w:p w14:paraId="399D642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Praca dydaktyczno-wychowawcza w trakcie realizacji zastępstw prowadzona jest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oparciu o obowiązujący w danej grupie plan pracy.</w:t>
      </w:r>
    </w:p>
    <w:p w14:paraId="6617B32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W przypadku absencji nauczycieli dyrektor może podjąć decyzję o łączeniu oddziałów, ale tak aby liczba dzieci nie przekraczała 25.</w:t>
      </w:r>
    </w:p>
    <w:p w14:paraId="42AA5245" w14:textId="2534A828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37</w:t>
      </w:r>
    </w:p>
    <w:p w14:paraId="36401B6F" w14:textId="22697496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Dzienny czas pracy przedszkola ustalany jest przez organ prowadzący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na wniosek dyrektora przedszkola i rady pedagogicznej.</w:t>
      </w:r>
    </w:p>
    <w:p w14:paraId="5469435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Przedszkole jest czynne w godzinach ustalonych arkuszem organizacyjnym na dany rok szkolny.</w:t>
      </w:r>
    </w:p>
    <w:p w14:paraId="707B455B" w14:textId="10E9CCD5" w:rsidR="00756E3B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Przedszkole czynne jest pięć dni w tygodniu, od poniedziałku do piątku z wyjątkiem dni ustawowo wolnych od pracy.</w:t>
      </w:r>
    </w:p>
    <w:p w14:paraId="29DF5FA5" w14:textId="6B4E2839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38</w:t>
      </w:r>
    </w:p>
    <w:p w14:paraId="72B98E38" w14:textId="3F30551D" w:rsidR="00AC5132" w:rsidRPr="00756E3B" w:rsidRDefault="00AC5132" w:rsidP="00756E3B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Terminy ewentualnych przerw wakacyjnych ustala organ prowadzący.</w:t>
      </w:r>
    </w:p>
    <w:p w14:paraId="78D16C09" w14:textId="1B6AAF17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39</w:t>
      </w:r>
    </w:p>
    <w:p w14:paraId="5391EE55" w14:textId="6A98891F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Realizacja podstawy programowej jest bezpłatna.</w:t>
      </w:r>
    </w:p>
    <w:p w14:paraId="2071139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2. Działalność żywieniowa jest płatna w całości przez rodziców.</w:t>
      </w:r>
    </w:p>
    <w:p w14:paraId="2D0A349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Dzienną stawkę żywieniową ustala dyrektor przedszkola w porozumieniu z organem prowadzącym. Wysokość stawki nie może przekroczyć 10% najniższego wynagrodzenia.</w:t>
      </w:r>
    </w:p>
    <w:p w14:paraId="7B916F4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Stawka żywieniowa jest uzależniona od cen artykułów spożywczych, ilości spożywanych posiłków przez dzieci, co regulują odrębne przepisy.</w:t>
      </w:r>
    </w:p>
    <w:p w14:paraId="15670DD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color w:val="FF0000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Przedszkole zapewnia: pierwsze śniadanie, drugie śniadanie, dwudaniowy obiad, podwieczorek.</w:t>
      </w:r>
    </w:p>
    <w:p w14:paraId="2D8B1ED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Rodzic ma obowiązek odebrać informację od kierownika gospodarczego przedszkola o wysokości opłaty za żywienie po czym niezwłocznie dokonać wpłaty na wskazany rachunek bankowy.</w:t>
      </w:r>
    </w:p>
    <w:p w14:paraId="4D2BE6B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Wpłata dokonana przez rodzica powinna być widoczna na koncie przedszkola do 10 dnia każdego miesiąca.</w:t>
      </w:r>
    </w:p>
    <w:p w14:paraId="283FD46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W przypadku nieobecności dziecka w przedszkolu rodzicom przysługuje zwrot należności za żywienie, który odliczany jest w następnym miesiącu, pod warunkiem zgłoszenia nieobecności dziecka do godz. 9.00  pierwszego dnia nieobecności.</w:t>
      </w:r>
    </w:p>
    <w:p w14:paraId="30FA2F7E" w14:textId="61EEB87A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40</w:t>
      </w:r>
    </w:p>
    <w:p w14:paraId="33C5256D" w14:textId="66CBBC0D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Rekrutację przeprowadza się za pomocą systemu elektronicznego na podstawie innych przepisów. </w:t>
      </w:r>
    </w:p>
    <w:p w14:paraId="2D39998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Postępowanie rekrutacyjne przeprowadza się, co roku na kolejny rok szkolny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na wolne miejsca w przedszkolu.</w:t>
      </w:r>
    </w:p>
    <w:p w14:paraId="15C44643" w14:textId="3A672E0D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Rodzice dzieci przyjętych w poprzednich latach do przedszkola corocznie składają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na kolejny rok szkolny deklarację o kontynuowaniu wychowania przedszkolnego w terminie siedmiu dni poprzedzających termin rozpoczęcia rekrutacji.</w:t>
      </w:r>
    </w:p>
    <w:p w14:paraId="25C826D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Rekrutacja do przedszkola odbywa się w terminie określonym przez organ prowadzący.</w:t>
      </w:r>
    </w:p>
    <w:p w14:paraId="7A10FDF7" w14:textId="77777777" w:rsidR="00150955" w:rsidRPr="002B4C28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5. Rodzic składa w sekretariacie przedszkola kompletny wniosek o przyjęcie dziecka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</w:r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do przedszkola, podpisany czytelnie przez obydwoje rodziców. </w:t>
      </w:r>
    </w:p>
    <w:p w14:paraId="0A880B23" w14:textId="394009B3" w:rsidR="00AC5132" w:rsidRPr="002B4C28" w:rsidRDefault="00150955" w:rsidP="00756E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>6</w:t>
      </w:r>
      <w:bookmarkStart w:id="5" w:name="_Hlk119926895"/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>. Nabór do oddziału specjalnego odbywa się na zasadach obowiązujących przepisów prawa, zgodnie z harmonogramem analogicznym do rekrutacji do pozostałych oddziałów.</w:t>
      </w:r>
      <w:bookmarkEnd w:id="5"/>
    </w:p>
    <w:p w14:paraId="3E911A51" w14:textId="6DBB0D67" w:rsidR="001C56E9" w:rsidRPr="002B4C28" w:rsidRDefault="001C56E9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7. </w:t>
      </w:r>
      <w:bookmarkStart w:id="6" w:name="_Hlk119926975"/>
      <w:r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Za błędne lub nieprawdziwe dane dotyczące dzieci wprowadzone do systemu rekrutacyjnego </w:t>
      </w:r>
      <w:r w:rsidR="008D2EF6" w:rsidRPr="002B4C28">
        <w:rPr>
          <w:rFonts w:ascii="Times" w:eastAsiaTheme="minorEastAsia" w:hAnsi="Times" w:cs="Arial"/>
          <w:bCs/>
          <w:sz w:val="24"/>
          <w:szCs w:val="24"/>
          <w:lang w:eastAsia="pl-PL"/>
        </w:rPr>
        <w:t>pełną odpowiedzialność ponoszą rodzice.</w:t>
      </w:r>
    </w:p>
    <w:bookmarkEnd w:id="6"/>
    <w:p w14:paraId="201FF43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Dyrektor powołuje komisję rekrutacyjną i wyznacza jej przewodniczącego.</w:t>
      </w:r>
    </w:p>
    <w:p w14:paraId="04E7B14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Wyniki postępowania rekrutacyjnego podaje się do publicznej wiadomości w formie listy kandydatów zakwalifikowanych i kandydatów niezakwalifikowanych.</w:t>
      </w:r>
    </w:p>
    <w:p w14:paraId="4789A4F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 xml:space="preserve">8. Komisja rekrutacyjna podaje do publicznej wiadomości listę kandydatów przyjętych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kandydatów nieprzyjętych do przedszkola.</w:t>
      </w:r>
    </w:p>
    <w:p w14:paraId="068AC1A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9. Jeżeli po przeprowadzeniu postępowania rekrutacyjnego przedszkole nadal dysponuje wolnymi miejscami, przeprowadza się postępowanie uzupełniające.</w:t>
      </w:r>
    </w:p>
    <w:p w14:paraId="02A5BB2D" w14:textId="49D21D93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41</w:t>
      </w:r>
    </w:p>
    <w:p w14:paraId="14349577" w14:textId="1E281476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Przedszkole prowadzi i przechowuje dokumentację zgodnie z odrębnymi przepisami.</w:t>
      </w:r>
    </w:p>
    <w:p w14:paraId="4056AFA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Dokumentacja powstająca i napływająca do przedszkola jest ewidencjonowana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przechowywana zgodnie z instrukcją kancelaryjną.</w:t>
      </w:r>
    </w:p>
    <w:p w14:paraId="589C6C3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3. Dokumentacja jest przechowywana w przedszkolu przez okres ustalony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rozporządzeniu zgodnie z instrukcją kancelaryjną.</w:t>
      </w:r>
    </w:p>
    <w:p w14:paraId="03F01A5A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Klasyfikacja i klasyfikowanie dokumentacji odbywa się ze względu na jej okres przechowywania co regulują odrębne przepisy.</w:t>
      </w:r>
    </w:p>
    <w:p w14:paraId="2D2FB42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Do korzystania z zasobu dokumentów przez osoby trzecie konieczne jest pozwolenie dyrektora.</w:t>
      </w:r>
    </w:p>
    <w:p w14:paraId="1A1F249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Dokumentacja zbędna jest komisyjnie niszczona.</w:t>
      </w:r>
    </w:p>
    <w:p w14:paraId="37CCA32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W przypadku likwidacji przedszkola majątek i dokumentację przejmuje organ prowadzący, a dokumentację pedagogiczną organ sprawujący nadzór pedagogiczny.</w:t>
      </w:r>
    </w:p>
    <w:p w14:paraId="409CF72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Administratorem danych osobowych w Przedszkolu Nr 21 jest dyrektor przedszkola.</w:t>
      </w:r>
    </w:p>
    <w:p w14:paraId="60C1512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   1)  dyrektor przedszkola wyznacza Inspektora Ochrony Danych Osobowych,</w:t>
      </w:r>
    </w:p>
    <w:p w14:paraId="7D8DC39C" w14:textId="7463BDED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   2) przedszkole przetwarza dane osobowe w zakresie niezbędnym do realizacji zadań statutowych i określonych w przepisach prawa.</w:t>
      </w:r>
    </w:p>
    <w:p w14:paraId="42962CA3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6</w:t>
      </w:r>
    </w:p>
    <w:p w14:paraId="163B3186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Times New Roman"/>
          <w:b/>
          <w:sz w:val="24"/>
          <w:szCs w:val="24"/>
          <w:lang w:eastAsia="pl-PL"/>
        </w:rPr>
        <w:t>Zadania nauczycieli i innych pracowników przedszkola</w:t>
      </w:r>
    </w:p>
    <w:p w14:paraId="5C9ADD6B" w14:textId="2DECA007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42</w:t>
      </w:r>
    </w:p>
    <w:p w14:paraId="77E7A004" w14:textId="1CC56AB2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W przedszkolu zatrudnia się nauczycieli oraz pracowników administracyjnych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i pracowników obsługi.</w:t>
      </w:r>
    </w:p>
    <w:p w14:paraId="0BF2BE7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W trakcie wykonywania obowiązków zawodowych wszyscy pracownicy przedszkola</w:t>
      </w:r>
    </w:p>
    <w:p w14:paraId="7A812B7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zobowiązani są w szczególności:</w:t>
      </w:r>
    </w:p>
    <w:p w14:paraId="486EB2A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przestrzegać czasu pracy ustalonego w zakładzie pracy;</w:t>
      </w:r>
    </w:p>
    <w:p w14:paraId="59C892E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przestrzegać przepisów oraz zasad bezpieczeństwa i higieny pracy, a także przepisów przeciwpożarowych i uczestniczyć w szkoleniach z tego zakresu;</w:t>
      </w:r>
    </w:p>
    <w:p w14:paraId="7EB8606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przestrzegać statutu przedszkola;</w:t>
      </w:r>
    </w:p>
    <w:p w14:paraId="02579AB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dbać o dobro zakładu pracy, chronić jego mienie i sprzęt oraz zachować w tajemnicy informacje, których ujawnienie mogłoby narazić pracodawcę na szkodę;</w:t>
      </w:r>
    </w:p>
    <w:p w14:paraId="75D696E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przestrzegać w zakładzie pracy zasad współżycia społecznego.</w:t>
      </w:r>
    </w:p>
    <w:p w14:paraId="4468CA0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Szczegółowy zakres czynności i obowiązków, pracownicy przedszkola otrzymują na piśmie.</w:t>
      </w:r>
    </w:p>
    <w:p w14:paraId="20AE69D8" w14:textId="71491407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43</w:t>
      </w:r>
    </w:p>
    <w:p w14:paraId="031B6DDA" w14:textId="69C40987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W przedszkolu zatrudnieni są nauczyciele z przygotowaniem pedagogicznym odpowiednim do pracy z dziećmi w wieku przedszkolnym.</w:t>
      </w:r>
    </w:p>
    <w:p w14:paraId="4E51E89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2. Nauczyciel przedszkola prowadzi pracę dydaktyczno- wychowawczą i opiekuńczą zgodnie z dopuszczonym programem wychowania przedszkolnego, odpowiada za jakość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wyniki tej pracy. Szanuje godność dziecka i respektuje jego prawa.</w:t>
      </w:r>
    </w:p>
    <w:p w14:paraId="37558D27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Nauczyciel jest równocześnie wychowawcą grupy.</w:t>
      </w:r>
    </w:p>
    <w:p w14:paraId="6814F1E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Do zakresu zadań nauczyciela należy w szczególności:</w:t>
      </w:r>
    </w:p>
    <w:p w14:paraId="0690F18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odpowiedzialność za życie, zdrowie i bezpieczeństwo dzieci podczas pobytu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przedszkolu i poza jego terenem w czasie wycieczek, spacerów itp.;</w:t>
      </w:r>
    </w:p>
    <w:p w14:paraId="018D996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planowanie i prowadzenie pracy dydaktyczno-wychowawczej zgodnie z dopuszczonym programem, ponoszenie odpowiedzialności za jej jakość;,</w:t>
      </w:r>
    </w:p>
    <w:p w14:paraId="3042354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wspieranie rozwoju psychofizycznego dziecka, jego zdolności i zainteresowań poprzez:</w:t>
      </w:r>
    </w:p>
    <w:p w14:paraId="77035F47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a)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prowadzenie obserwacji pedagogicznych mających na celu poznanie możliwości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potrzeb rozwojowych dzieci oraz dokumentowanie tych obserwacji,</w:t>
      </w:r>
    </w:p>
    <w:p w14:paraId="576B14C0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b)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przeprowadzenie diagnozy przedszkolnej,</w:t>
      </w:r>
    </w:p>
    <w:p w14:paraId="4207E5D6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c)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wykorzystanie wyników obserwacji i diagnozy do planowania pracy z grupą,</w:t>
      </w:r>
    </w:p>
    <w:p w14:paraId="440925A6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d)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prowadzenie pracy indywidualnej oraz w grupach odpowiednio do potrzeb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możliwości dzieci, w tym opracowanie i realizacja indywidualnych programów wspomagania rozwoju dla dzieci odbywających roczne obowiązkowe przygotowanie przedszkolne,</w:t>
      </w:r>
    </w:p>
    <w:p w14:paraId="2DF62227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e)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indywidualizację oddziaływań w toku bieżącej pracy,</w:t>
      </w:r>
    </w:p>
    <w:p w14:paraId="56890BA2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f)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stosowanie twórczych i nowoczesnych metod nauczania i wychowania dostosowanych do indywidualnych potrzeb i możliwości dzieci,</w:t>
      </w:r>
    </w:p>
    <w:p w14:paraId="62901B0B" w14:textId="77777777" w:rsidR="00AC5132" w:rsidRPr="00756E3B" w:rsidRDefault="00AC5132" w:rsidP="00756E3B">
      <w:pPr>
        <w:spacing w:after="0" w:line="360" w:lineRule="auto"/>
        <w:ind w:left="986" w:hanging="476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g)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udzielanie pomocy psychologiczno-pedagogicznej w toku bieżącej pracy;</w:t>
      </w:r>
    </w:p>
    <w:p w14:paraId="4D6A62F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współpraca ze specjalistami i instytucjami świadczącymi pomoc psychologiczno- pedagogiczną, zdrowotną, lub inną odpowiednią do sytuacji społecznej dziecka jak też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 xml:space="preserve">monitorowanie przebiegu pracy specjalisty z dzieckiem przy ścisłej współpracy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 rodzicami;</w:t>
      </w:r>
    </w:p>
    <w:p w14:paraId="056476A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planowanie własnego rozwoju zawodowego - systematyczne podnoszenie swoich kompetencji zawodowych przez aktywne uczestnictwo w różnych formach doskonalenia zawodowego;</w:t>
      </w:r>
    </w:p>
    <w:p w14:paraId="7A27B57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dbałość o warsztat pracy przez gromadzenie pomocy dydaktycznych oraz troska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o estetykę pomieszczeń;</w:t>
      </w:r>
    </w:p>
    <w:p w14:paraId="606A3C53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udział w pracach rady pedagogicznej zgodnie z regulaminem i kompetencjami rady pedagogicznej;</w:t>
      </w:r>
    </w:p>
    <w:p w14:paraId="669913B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 współdziałanie z rodzicami w sprawach wychowania i nauczania dzieci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 xml:space="preserve">z uwzględnieniem prawa rodziców do znajomości zadań wynikających w szczególności z programu wychowania przedszkolnego realizowanego w danym oddziale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uzyskiwania informacji dotyczących dziecka, jego zachowania i rozwoju;</w:t>
      </w:r>
    </w:p>
    <w:p w14:paraId="199746D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prowadzenie dokumentacji przebiegu nauczania, działalności wychowawczej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opiekuńczej zgodnie z obowiązującymi przepisami;</w:t>
      </w:r>
    </w:p>
    <w:p w14:paraId="5B84EE95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zabezpieczenie danych osobowych dzieci i rodziców, do których ma dostęp;</w:t>
      </w:r>
    </w:p>
    <w:p w14:paraId="15C1B37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realizacja wniosków rady pedagogicznej, wniosków i zaleceń dyrektora oraz osób kontrolujących;</w:t>
      </w:r>
    </w:p>
    <w:p w14:paraId="430F37F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udział w pracach zespołów odpowiednio do ustaleń dyrektora;</w:t>
      </w:r>
    </w:p>
    <w:p w14:paraId="39E401F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czynny udział w pracach rady pedagogicznej, realizacja jej postanowień i uchwał;</w:t>
      </w:r>
    </w:p>
    <w:p w14:paraId="7B2C096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inicjowanie i organizowanie imprez o charakterze dydaktycznym, wychowawczym, kulturalnym lub rekreacyjno-sportowym;</w:t>
      </w:r>
    </w:p>
    <w:p w14:paraId="6372198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wykonywanie innych czynności i zadań zleconych przez dyrektora, zgodnie z umową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o pracę i przepisami prawa.</w:t>
      </w:r>
    </w:p>
    <w:p w14:paraId="2B4AFB62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5. Nauczyciel otacza indywidualną opieką każdego ze swoich wychowanków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utrzymuje kontakt z ich rodzicami w celu:</w:t>
      </w:r>
    </w:p>
    <w:p w14:paraId="769AAB2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poznania i ustalenia potrzeb rozwojowych dzieci;</w:t>
      </w:r>
    </w:p>
    <w:p w14:paraId="26A5CF9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ustalenia form pomocy w działaniach wychowawczych wobec dzieci;</w:t>
      </w:r>
    </w:p>
    <w:p w14:paraId="421A940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włączenia ich w działalność przedszkola.</w:t>
      </w:r>
    </w:p>
    <w:p w14:paraId="10AD89CB" w14:textId="317A0FEE" w:rsidR="00AC5132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6. Nauczyciel ma prawo korzystać w swojej pracy z pomocy merytorycznej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 xml:space="preserve">i metodycznej ze strony dyrektora, rady pedagogicznej, wyspecjalizowanych placówek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instytucji naukowo-oświatowych.</w:t>
      </w:r>
    </w:p>
    <w:p w14:paraId="32C1E76B" w14:textId="77777777" w:rsidR="00756E3B" w:rsidRPr="00756E3B" w:rsidRDefault="00756E3B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</w:p>
    <w:p w14:paraId="25C37508" w14:textId="55E8CFE0" w:rsidR="00FC3E64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lastRenderedPageBreak/>
        <w:t>§ 44</w:t>
      </w:r>
    </w:p>
    <w:p w14:paraId="016F37B5" w14:textId="7B73D51B" w:rsidR="00FC3E64" w:rsidRPr="002B4C28" w:rsidRDefault="00FC3E64" w:rsidP="00756E3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bookmarkStart w:id="7" w:name="_Hlk119926369"/>
      <w:r w:rsidRPr="002B4C28">
        <w:rPr>
          <w:rFonts w:ascii="Times" w:eastAsiaTheme="minorEastAsia" w:hAnsi="Times" w:cs="Arial"/>
          <w:sz w:val="24"/>
          <w:szCs w:val="24"/>
          <w:lang w:eastAsia="pl-PL"/>
        </w:rPr>
        <w:t>W przedszkolu zatrudnieni są nauczyciele specjaliści</w:t>
      </w:r>
    </w:p>
    <w:p w14:paraId="3583BD0F" w14:textId="5E325064" w:rsidR="00FC3E64" w:rsidRPr="002B4C28" w:rsidRDefault="00FC3E64" w:rsidP="00756E3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Szczegółową organizację zajęć specjalistycznych oraz zasady prowadzenia dokumentacji w tym zakresie określają odrębne przepisy.</w:t>
      </w:r>
    </w:p>
    <w:p w14:paraId="4B42FC46" w14:textId="42B2D223" w:rsidR="00FC3E64" w:rsidRPr="002B4C28" w:rsidRDefault="00FC3E64" w:rsidP="00756E3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Specjalistów obowiązują te same prawa, obowiązki</w:t>
      </w:r>
      <w:r w:rsidR="0095193F" w:rsidRPr="002B4C28">
        <w:rPr>
          <w:rFonts w:ascii="Times" w:eastAsiaTheme="minorEastAsia" w:hAnsi="Times" w:cs="Arial"/>
          <w:sz w:val="24"/>
          <w:szCs w:val="24"/>
          <w:lang w:eastAsia="pl-PL"/>
        </w:rPr>
        <w:t xml:space="preserve">, zasady i przepisy dotyczące nauczycieli oraz inne zadania określone w odrębnych przepisach. </w:t>
      </w:r>
    </w:p>
    <w:p w14:paraId="5249CFDD" w14:textId="05183054" w:rsidR="00FC3E64" w:rsidRPr="005967D9" w:rsidRDefault="001F4C1C" w:rsidP="00756E3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Szczegółowe obowiązki nauczycieli specjalistów określają odrębne przepisy prawa.</w:t>
      </w:r>
      <w:bookmarkEnd w:id="7"/>
    </w:p>
    <w:p w14:paraId="010605DE" w14:textId="4C8F81DF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45</w:t>
      </w:r>
    </w:p>
    <w:p w14:paraId="26D5BA1C" w14:textId="05443890" w:rsidR="00756E3B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</w:t>
      </w:r>
      <w:r w:rsidR="0095193F" w:rsidRPr="002B4C28">
        <w:rPr>
          <w:rFonts w:ascii="Times" w:eastAsiaTheme="minorEastAsia" w:hAnsi="Times" w:cs="Arial"/>
          <w:sz w:val="24"/>
          <w:szCs w:val="24"/>
          <w:lang w:eastAsia="pl-PL"/>
        </w:rPr>
        <w:t>kreślony</w:t>
      </w: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)</w:t>
      </w:r>
    </w:p>
    <w:p w14:paraId="3750848D" w14:textId="1B9EB9F7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46</w:t>
      </w:r>
    </w:p>
    <w:p w14:paraId="02D8D90F" w14:textId="677FCFDA" w:rsidR="00AC5132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</w:t>
      </w:r>
      <w:r w:rsidR="0095193F" w:rsidRPr="002B4C28">
        <w:rPr>
          <w:rFonts w:ascii="Times" w:eastAsiaTheme="minorEastAsia" w:hAnsi="Times" w:cs="Arial"/>
          <w:sz w:val="24"/>
          <w:szCs w:val="24"/>
          <w:lang w:eastAsia="pl-PL"/>
        </w:rPr>
        <w:t>kreślony</w:t>
      </w: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)</w:t>
      </w:r>
    </w:p>
    <w:p w14:paraId="5D6089F7" w14:textId="5E935D0E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47</w:t>
      </w:r>
    </w:p>
    <w:p w14:paraId="5EC66F52" w14:textId="3152E8D4" w:rsidR="00AC5132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</w:t>
      </w:r>
      <w:r w:rsidR="00821505" w:rsidRPr="002B4C28">
        <w:rPr>
          <w:rFonts w:ascii="Times" w:eastAsiaTheme="minorEastAsia" w:hAnsi="Times" w:cs="Arial"/>
          <w:sz w:val="24"/>
          <w:szCs w:val="24"/>
          <w:lang w:eastAsia="pl-PL"/>
        </w:rPr>
        <w:t>kreślony</w:t>
      </w:r>
      <w:bookmarkStart w:id="8" w:name="_Hlk56513589"/>
      <w:r w:rsidRPr="002B4C28">
        <w:rPr>
          <w:rFonts w:ascii="Times" w:eastAsiaTheme="minorEastAsia" w:hAnsi="Times" w:cs="Arial"/>
          <w:sz w:val="24"/>
          <w:szCs w:val="24"/>
          <w:lang w:eastAsia="pl-PL"/>
        </w:rPr>
        <w:t>)</w:t>
      </w:r>
    </w:p>
    <w:bookmarkEnd w:id="8"/>
    <w:p w14:paraId="3334A7BA" w14:textId="3350FCC4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48</w:t>
      </w:r>
      <w:bookmarkStart w:id="9" w:name="_Hlk119919834"/>
    </w:p>
    <w:p w14:paraId="68523DBD" w14:textId="6687BBEC" w:rsidR="00AC5132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bookmarkStart w:id="10" w:name="_Hlk119930911"/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</w:t>
      </w:r>
      <w:r w:rsidR="00821505" w:rsidRPr="002B4C28">
        <w:rPr>
          <w:rFonts w:ascii="Times" w:eastAsiaTheme="minorEastAsia" w:hAnsi="Times" w:cs="Arial"/>
          <w:sz w:val="24"/>
          <w:szCs w:val="24"/>
          <w:lang w:eastAsia="pl-PL"/>
        </w:rPr>
        <w:t>kreślony</w:t>
      </w:r>
      <w:bookmarkEnd w:id="9"/>
      <w:r w:rsidRPr="002B4C28">
        <w:rPr>
          <w:rFonts w:ascii="Times" w:eastAsiaTheme="minorEastAsia" w:hAnsi="Times" w:cs="Arial"/>
          <w:sz w:val="24"/>
          <w:szCs w:val="24"/>
          <w:lang w:eastAsia="pl-PL"/>
        </w:rPr>
        <w:t>)</w:t>
      </w:r>
    </w:p>
    <w:bookmarkEnd w:id="10"/>
    <w:p w14:paraId="2CC71272" w14:textId="44FDC258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49</w:t>
      </w:r>
      <w:r w:rsidR="00821505"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 xml:space="preserve"> </w:t>
      </w:r>
    </w:p>
    <w:p w14:paraId="32CAA079" w14:textId="77777777" w:rsidR="00756E3B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(skreślony)</w:t>
      </w:r>
    </w:p>
    <w:p w14:paraId="71756D68" w14:textId="13DB7D73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50</w:t>
      </w:r>
    </w:p>
    <w:p w14:paraId="227B08FE" w14:textId="77777777" w:rsidR="00756E3B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(skreślony)</w:t>
      </w:r>
    </w:p>
    <w:p w14:paraId="4D38C177" w14:textId="4E0B5065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51</w:t>
      </w:r>
    </w:p>
    <w:p w14:paraId="2A85B744" w14:textId="77777777" w:rsidR="00756E3B" w:rsidRPr="002B4C28" w:rsidRDefault="00756E3B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2B4C28">
        <w:rPr>
          <w:rFonts w:ascii="Times" w:eastAsiaTheme="minorEastAsia" w:hAnsi="Times" w:cs="Arial"/>
          <w:sz w:val="24"/>
          <w:szCs w:val="24"/>
          <w:lang w:eastAsia="pl-PL"/>
        </w:rPr>
        <w:t>(skreślony)</w:t>
      </w:r>
    </w:p>
    <w:p w14:paraId="61E8B525" w14:textId="77777777" w:rsidR="005967D9" w:rsidRPr="002B4C28" w:rsidRDefault="005967D9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Cs/>
          <w:kern w:val="24"/>
          <w:sz w:val="24"/>
          <w:szCs w:val="24"/>
          <w:lang w:eastAsia="pl-PL"/>
        </w:rPr>
      </w:pPr>
    </w:p>
    <w:p w14:paraId="1E86A100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7</w:t>
      </w:r>
    </w:p>
    <w:p w14:paraId="2DDB40E3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="Times New Roman" w:hAnsi="Times" w:cs="Times New Roman"/>
          <w:b/>
          <w:sz w:val="24"/>
          <w:szCs w:val="24"/>
          <w:lang w:eastAsia="pl-PL"/>
        </w:rPr>
        <w:t>Prawa i obowiązki dzieci</w:t>
      </w:r>
    </w:p>
    <w:p w14:paraId="7D318F6C" w14:textId="5E45EBF8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52</w:t>
      </w:r>
    </w:p>
    <w:p w14:paraId="4F550DAB" w14:textId="66D464F2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Dziecko w przedszkolu ma wszystkie prawa wynikające z Konwencji Praw Dziecka.</w:t>
      </w:r>
    </w:p>
    <w:p w14:paraId="0CFA44B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2. Przedszkole respektuje prawo dziecka do wychowania i opieki odpowiedniej do wieku i rozwoju, prawo do pomocy psychologiczno-pedagogicznej i specjalnych form pracy.</w:t>
      </w:r>
    </w:p>
    <w:p w14:paraId="782B1A6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Dziecko ma prawo aby treści, metody i formy organizacyjne dostosowane były do jego możliwości psychofizycznych.</w:t>
      </w:r>
    </w:p>
    <w:p w14:paraId="28A0361C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Dziecko ma prawo do wyrażania własnych myśli, do swobody wyznania.</w:t>
      </w:r>
    </w:p>
    <w:p w14:paraId="2548AA9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Dziecko podporządkowuje się regulaminom i wewnętrznym zasadom obowiązującym w grupie,</w:t>
      </w:r>
    </w:p>
    <w:p w14:paraId="6FC605B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6. Dziecku uświadamia się jego prawa i obowiązki oraz jasno określa się reguły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ich stosowania w przedszkolu.</w:t>
      </w:r>
    </w:p>
    <w:p w14:paraId="1AD68F5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7. Przedszkole zapewnia dziecku bezpieczeństwo, ochronę przed przemocą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poszanowanie jego godności osobistej.</w:t>
      </w:r>
    </w:p>
    <w:p w14:paraId="3446675B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W przypadku zauważenia przez nauczyciela śladów przemocy, molestowania, nauczyciel powiadamia dyrektora, ten z kolei przeprowadza rozmowę z rodzicami, po czym powiadamia odpowiednie organy, PCPR, Wydział Rodzinny i Nieletnich Sądu Rejonowego,</w:t>
      </w:r>
    </w:p>
    <w:p w14:paraId="0BF7EAF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9. Wszyscy pracownicy przedszkola życzliwie i podmiotowo traktują dzieci.</w:t>
      </w:r>
    </w:p>
    <w:p w14:paraId="40FE0EE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10. Przedszkole zapewnia bezpieczeństwo psychiczne i fizyczne wszystkim dzieciom.</w:t>
      </w:r>
    </w:p>
    <w:p w14:paraId="6D8F63F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11. W przedszkolu obowiązuje zakaz stosowania kar ośmieszających dziecko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naruszających poczucie godności.</w:t>
      </w:r>
    </w:p>
    <w:p w14:paraId="30FB4B68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12. Dziecko kulturalnie i szacunkiem odnosi się do rówieśników i osób dorosłych.</w:t>
      </w:r>
    </w:p>
    <w:p w14:paraId="3388A9A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12. Dziecko szanuje godność i wolność drugiego człowieka oraz jego nietykalność cielesną.</w:t>
      </w:r>
    </w:p>
    <w:p w14:paraId="1CE223F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13. Dziecko respektuje polecenia nauczyciela.</w:t>
      </w:r>
    </w:p>
    <w:p w14:paraId="610FBE0C" w14:textId="34451FD6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§ 53</w:t>
      </w:r>
    </w:p>
    <w:p w14:paraId="2A8ABDEE" w14:textId="3B7A6209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Dyrektor może skreślić dziecko z listy przyjętych do przedszkola w przypadku:</w:t>
      </w:r>
    </w:p>
    <w:p w14:paraId="27A52F53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jednomiesięcznej nieobecności dziecka bez wcześniejszego zgłoszenia lub usprawiedliwienia;</w:t>
      </w:r>
    </w:p>
    <w:p w14:paraId="0715512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 sytuacji, gdy narażone jest zdrowie i życie innych dzieci;</w:t>
      </w:r>
    </w:p>
    <w:p w14:paraId="57D7226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nie przestrzeganie przez rodziców statutu przedszkola.</w:t>
      </w:r>
    </w:p>
    <w:p w14:paraId="734EBB9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W przypadku skreślenia z listy wychowanków stosuje się następujący tryb postępowania:</w:t>
      </w:r>
    </w:p>
    <w:p w14:paraId="2E7EFC8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ustalenie przyczyn i powodów, z powodu których dziecko nie powinno uczęszczać do przedszkola;</w:t>
      </w:r>
    </w:p>
    <w:p w14:paraId="58AA7FE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poinformowanie na piśmie rodziców o wszczęciu postepowania w celu skreślenia dziecka z listy wychowanków przedszkola;</w:t>
      </w:r>
    </w:p>
    <w:p w14:paraId="1FFA08AE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podjęcie uchwały o skreśleniu dziecka z listy wychowanków przedszkola;</w:t>
      </w:r>
    </w:p>
    <w:p w14:paraId="562BB86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pisemne poinformowanie rodziców o skreśleniu dziecka z listy wychowanków przedszkola;</w:t>
      </w:r>
    </w:p>
    <w:p w14:paraId="664F16C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od decyzji o skreśleniu dziecka z listy wychowanków rodzicom przysługuje prawo odwołania się za pośrednictwem dyrektora do organu prowadzącego;</w:t>
      </w:r>
    </w:p>
    <w:p w14:paraId="0D51DF67" w14:textId="31AF061A" w:rsidR="00AC5132" w:rsidRPr="00302384" w:rsidRDefault="00AC5132" w:rsidP="00302384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 ustalonym terminie odwoławczym dziecko skreśla się z listy wychowanków.</w:t>
      </w:r>
    </w:p>
    <w:p w14:paraId="18F41A5C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8</w:t>
      </w:r>
    </w:p>
    <w:p w14:paraId="67A3FEC5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Times New Roman"/>
          <w:b/>
          <w:sz w:val="24"/>
          <w:szCs w:val="24"/>
          <w:lang w:eastAsia="pl-PL"/>
        </w:rPr>
        <w:t>Prawa i obowiązki rodziców</w:t>
      </w:r>
    </w:p>
    <w:p w14:paraId="56F7ED63" w14:textId="3945F0EF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54</w:t>
      </w:r>
    </w:p>
    <w:p w14:paraId="1971C7D6" w14:textId="5AE32464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Zgodnie z Kodeksem Rodzinnym i Opiekuńczym, a także z Międzynarodową Konwencją Praw Dziecka, rodzice ponoszą odpowiedzialność za kształcenie i wychowanie swoich dzieci.</w:t>
      </w:r>
    </w:p>
    <w:p w14:paraId="3D0C2D11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Do podstawowych obowiązków rodziców należy:</w:t>
      </w:r>
    </w:p>
    <w:p w14:paraId="1729B43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przestrzeganie statutu przedszkola;</w:t>
      </w:r>
    </w:p>
    <w:p w14:paraId="35F3E0C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współpraca z nauczycielami prowadzącymi grupę w celu ujednolicenia oddziaływań wychowawczo - dydaktycznych rodziny i przedszkola;</w:t>
      </w:r>
    </w:p>
    <w:p w14:paraId="6801EAC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respektowanie uchwał rady pedagogicznej i rady rodziców;</w:t>
      </w:r>
    </w:p>
    <w:p w14:paraId="2C97F97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przygotowanie dziecka do funkcjonowania w grupie w zakresie podstawowych czynności samoobsługowych;</w:t>
      </w:r>
    </w:p>
    <w:p w14:paraId="5D4AB7D4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przyprowadzanie do przedszkola zdrowego dziecka;</w:t>
      </w:r>
    </w:p>
    <w:p w14:paraId="167B192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rzetelne informowanie o stanie zdrowia dziecka szczególnie w przypadku, gdy może to być istotne dla jego bezpieczeństwa, oraz zdrowia i bezpieczeństwa innych dzieci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pracowników przedszkola;</w:t>
      </w:r>
    </w:p>
    <w:p w14:paraId="0B81D96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bezzwłoczne informowanie przedszkola o stwierdzeniu choroby zakaźnej u dziecka;</w:t>
      </w:r>
    </w:p>
    <w:p w14:paraId="0F7DCFC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dostarczenie zaświadczenia lekarskiego o stanie zdrowia dziecka po przebytej chorobie zakaźnej, pozwalające na pobyt dziecka w przedszkolu;</w:t>
      </w:r>
    </w:p>
    <w:p w14:paraId="689A030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zawiadamianie przedszkola o każdorazowej nieobecności dziecka;</w:t>
      </w:r>
    </w:p>
    <w:p w14:paraId="7773F52B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przyprowadzanie i odbieranie dziecka osobiście lub przez upoważniona osobę zapewniającą dziecku bezpieczeństwo;</w:t>
      </w:r>
    </w:p>
    <w:p w14:paraId="36915E98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przestrzeganie godzin pracy przedszkola;</w:t>
      </w:r>
    </w:p>
    <w:p w14:paraId="01E6BD5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12)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kontrolowanie, również ze względów bezpieczeństwa, co dziecko zabiera do przedszkola, ponieważ przedszkole nie ponosi odpowiedzialności za zgubione przedmioty przyniesione do przedszkola;</w:t>
      </w:r>
    </w:p>
    <w:p w14:paraId="0BF9ACF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uczestniczenie w zebraniach organizowanych przez nauczycieli;</w:t>
      </w:r>
    </w:p>
    <w:p w14:paraId="046C24DF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bezzwłoczne informowanie przedszkole o zmianie telefonu, adresu zamieszkania rodziców;</w:t>
      </w:r>
    </w:p>
    <w:p w14:paraId="43CF338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śledzenie na bieżąco informacji wystosowywanych do rodziców za pomocą poczty elektronicznej lub ogłoszeń umieszczanych na terenie przedszkola.</w:t>
      </w:r>
    </w:p>
    <w:p w14:paraId="7EF8994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Rodzice mają prawo do:</w:t>
      </w:r>
    </w:p>
    <w:p w14:paraId="221D7743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zapoznania się z realizowanymi w oddziale programami oraz zadaniami wynikającymi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z rocznego planu pracy oddziału;</w:t>
      </w:r>
    </w:p>
    <w:p w14:paraId="5F7514F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uzyskiwania na bieżąco rzetelnych informacji na temat aktualnego stanu rozwoju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postępów swojego dziecka;</w:t>
      </w:r>
    </w:p>
    <w:p w14:paraId="29B30AF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uzyskiwania porad i wskazówek od nauczycieli, w celu rozpoznawania przyczyn trudności wychowawczych oraz doboru metod udzielania dziecku pomocy;</w:t>
      </w:r>
    </w:p>
    <w:p w14:paraId="54B8BCD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wybierania swojej reprezentacji w formie rad rodziców;</w:t>
      </w:r>
    </w:p>
    <w:p w14:paraId="4E322BEC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zapoznania się ze statutem oraz innymi regulaminami, zarządzeniami i zasadami obowiązującymi w przedszkolu;</w:t>
      </w:r>
    </w:p>
    <w:p w14:paraId="75CBDB1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wyrażania i przekazywania nauczycielowi oraz dyrektorowi wniosków z obserwacji pracy oddziału lub przedszkola;</w:t>
      </w:r>
    </w:p>
    <w:p w14:paraId="28A00F51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otrzymania pomocy psychologiczno- pedagogicznej oraz innej zgodnie z potrzebami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 działalnością statutową przedszkola;</w:t>
      </w:r>
    </w:p>
    <w:p w14:paraId="1F785EE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współorganizacji lub organizacji wspólnych spotkań z okazji uroczystości, imprez czy wydarzeń w przedszkolu;</w:t>
      </w:r>
    </w:p>
    <w:p w14:paraId="67DCD060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9)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zapoznania się z planowanym jadłospisem;</w:t>
      </w:r>
    </w:p>
    <w:p w14:paraId="461FDDE3" w14:textId="1CF9E261" w:rsidR="00AC5132" w:rsidRPr="00302384" w:rsidRDefault="00AC5132" w:rsidP="00302384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 xml:space="preserve">po zakończeniu rekrutacji rodzice mają prawo uczestniczyć ze swoimi dziećmi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w zajęciach adaptacyjnych organizowanych przez przedszkole.</w:t>
      </w:r>
    </w:p>
    <w:p w14:paraId="4F90249B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9</w:t>
      </w:r>
    </w:p>
    <w:p w14:paraId="67D931A9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Times New Roman"/>
          <w:b/>
          <w:sz w:val="24"/>
          <w:szCs w:val="24"/>
          <w:lang w:eastAsia="pl-PL"/>
        </w:rPr>
        <w:t>Ceremoniał przedszkola</w:t>
      </w:r>
    </w:p>
    <w:p w14:paraId="5FD6040E" w14:textId="65EE8817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55</w:t>
      </w:r>
    </w:p>
    <w:p w14:paraId="12531B0E" w14:textId="4B38DF29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>1. Ceremoniał jest wewnętrznym zbiorem norm i zasad, dotyczących zachowania się w czasie uroczystości przedszkolnych, ustanowionych i obowiązujących w przedszkolu.</w:t>
      </w:r>
    </w:p>
    <w:p w14:paraId="1941A8D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lastRenderedPageBreak/>
        <w:t>2. Ceremoniał stanowi wykaz stałych uroczystości zbiorowych i grupowych.</w:t>
      </w:r>
    </w:p>
    <w:p w14:paraId="06F67E19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Do tradycji przedszkolnej wpisane zostały poniższe uroczystości:</w:t>
      </w:r>
    </w:p>
    <w:p w14:paraId="39503796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pasowanie na przedszkolaka - spotkanie integracyjne;</w:t>
      </w:r>
    </w:p>
    <w:p w14:paraId="5571394D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mikołajki;</w:t>
      </w:r>
    </w:p>
    <w:p w14:paraId="73B0279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Wigilia;</w:t>
      </w:r>
    </w:p>
    <w:p w14:paraId="47EAFBC2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bal karnawałowy;</w:t>
      </w:r>
    </w:p>
    <w:p w14:paraId="1CC914B9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Dzień Babci i Dziadka;</w:t>
      </w:r>
    </w:p>
    <w:p w14:paraId="692CCF7A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Święto Rodziny - festyn rodzinny;</w:t>
      </w:r>
    </w:p>
    <w:p w14:paraId="77206617" w14:textId="77777777" w:rsidR="00AC5132" w:rsidRPr="00756E3B" w:rsidRDefault="00AC5132" w:rsidP="00756E3B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pożegnanie absolwentów przedszkola;</w:t>
      </w:r>
    </w:p>
    <w:p w14:paraId="6DD72A5A" w14:textId="2289D695" w:rsidR="00AC5132" w:rsidRPr="00302384" w:rsidRDefault="00AC5132" w:rsidP="00302384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8)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ab/>
        <w:t>zakończenie roku szkolnego.</w:t>
      </w:r>
    </w:p>
    <w:p w14:paraId="7280BB39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kern w:val="24"/>
          <w:sz w:val="24"/>
          <w:szCs w:val="24"/>
          <w:lang w:eastAsia="pl-PL"/>
        </w:rPr>
        <w:t>Rozdział 10</w:t>
      </w:r>
    </w:p>
    <w:p w14:paraId="4F9B75B6" w14:textId="77777777" w:rsidR="00AC5132" w:rsidRPr="00217EE7" w:rsidRDefault="00AC5132" w:rsidP="00756E3B">
      <w:pPr>
        <w:keepNext/>
        <w:suppressAutoHyphens/>
        <w:spacing w:before="120" w:after="0" w:line="360" w:lineRule="auto"/>
        <w:jc w:val="center"/>
        <w:rPr>
          <w:rFonts w:ascii="Times" w:eastAsiaTheme="minorEastAsia" w:hAnsi="Times" w:cs="Times New Roman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Times New Roman"/>
          <w:b/>
          <w:sz w:val="24"/>
          <w:szCs w:val="24"/>
          <w:lang w:eastAsia="pl-PL"/>
        </w:rPr>
        <w:t>Postanowienia końcowe</w:t>
      </w:r>
    </w:p>
    <w:p w14:paraId="7BB8719E" w14:textId="07513879" w:rsidR="00756E3B" w:rsidRPr="00217EE7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Theme="minorEastAsia" w:hAnsi="Times" w:cs="Arial"/>
          <w:b/>
          <w:sz w:val="24"/>
          <w:szCs w:val="24"/>
          <w:lang w:eastAsia="pl-PL"/>
        </w:rPr>
      </w:pPr>
      <w:r w:rsidRPr="00217EE7">
        <w:rPr>
          <w:rFonts w:ascii="Times" w:eastAsiaTheme="minorEastAsia" w:hAnsi="Times" w:cs="Arial"/>
          <w:b/>
          <w:sz w:val="24"/>
          <w:szCs w:val="24"/>
          <w:lang w:eastAsia="pl-PL"/>
        </w:rPr>
        <w:t>§ 56</w:t>
      </w:r>
    </w:p>
    <w:p w14:paraId="19FFB8A3" w14:textId="0AE7DA90" w:rsidR="00AC5132" w:rsidRPr="00756E3B" w:rsidRDefault="00AC5132" w:rsidP="00756E3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sz w:val="24"/>
          <w:szCs w:val="24"/>
          <w:lang w:eastAsia="pl-PL"/>
        </w:rPr>
        <w:t xml:space="preserve">1. Statut obowiązuje w równym stopniu wszystkich członków społeczności </w:t>
      </w:r>
      <w:r w:rsidRPr="00756E3B">
        <w:rPr>
          <w:rFonts w:ascii="Times" w:eastAsiaTheme="minorEastAsia" w:hAnsi="Times" w:cs="Arial"/>
          <w:sz w:val="24"/>
          <w:szCs w:val="24"/>
          <w:lang w:eastAsia="pl-PL"/>
        </w:rPr>
        <w:br/>
        <w:t>w przedszkolu: dzieci, rodziców, nauczycieli, pracowników administracji i obsługi.</w:t>
      </w:r>
    </w:p>
    <w:p w14:paraId="025AFFD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2. Dla zapewnienia znajomości statutu przez wszystkich zainteresowanych ustala się umieszczenie kopii statutu w sekretariacie przedszkola,</w:t>
      </w:r>
    </w:p>
    <w:p w14:paraId="781483AF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3. Treść poszczególnych postanowień statutu ulega zmianie wraz ze zmieniającymi się przepisami prawa.</w:t>
      </w:r>
    </w:p>
    <w:p w14:paraId="460CC87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4. Do nowelizowania statutu uprawniona jest rada pedagogiczna.</w:t>
      </w:r>
    </w:p>
    <w:p w14:paraId="73733965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5. Dyrektor opracowuje jednolity tekst statutu z uwzględnieniem zmian.</w:t>
      </w:r>
    </w:p>
    <w:p w14:paraId="266DD26D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6. Dyrektor przedszkola jest odpowiedzialny za realizację treści zawartych w statucie.</w:t>
      </w:r>
    </w:p>
    <w:p w14:paraId="5E2E6774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7. Treść statutu opiniuje rada rodziców.</w:t>
      </w:r>
    </w:p>
    <w:p w14:paraId="3543AE66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8. Statut uchwala rada pedagogiczna i określa termin wejścia w życie uchwały.</w:t>
      </w:r>
    </w:p>
    <w:p w14:paraId="0086500E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9. Rodziców zapoznaje się ze statutem na ogólnych zebraniach i zapewnia się </w:t>
      </w: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br/>
        <w:t>im bezpośredni wgląd w sekretariacie przedszkola.</w:t>
      </w:r>
    </w:p>
    <w:p w14:paraId="3BB9EA20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10. Nauczyciele mają bezpośredni wgląd do statutu.</w:t>
      </w:r>
    </w:p>
    <w:p w14:paraId="66579A93" w14:textId="77777777" w:rsidR="00AC5132" w:rsidRPr="00756E3B" w:rsidRDefault="00AC5132" w:rsidP="00756E3B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756E3B">
        <w:rPr>
          <w:rFonts w:ascii="Times" w:eastAsiaTheme="minorEastAsia" w:hAnsi="Times" w:cs="Arial"/>
          <w:bCs/>
          <w:sz w:val="24"/>
          <w:szCs w:val="24"/>
          <w:lang w:eastAsia="pl-PL"/>
        </w:rPr>
        <w:t>11. Treść statutu umieszcza się na stronie internetowej przedszkola oraz w Biuletynie Informacji Publicznej.</w:t>
      </w:r>
    </w:p>
    <w:p w14:paraId="49D1F39C" w14:textId="77777777" w:rsidR="00AC5132" w:rsidRPr="00756E3B" w:rsidRDefault="00AC5132" w:rsidP="00756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</w:p>
    <w:p w14:paraId="167B8B54" w14:textId="77777777" w:rsidR="00AC5132" w:rsidRPr="00756E3B" w:rsidRDefault="00AC5132" w:rsidP="00756E3B">
      <w:pPr>
        <w:spacing w:line="360" w:lineRule="auto"/>
        <w:rPr>
          <w:sz w:val="24"/>
          <w:szCs w:val="24"/>
        </w:rPr>
      </w:pPr>
    </w:p>
    <w:p w14:paraId="7FE1DE2F" w14:textId="77777777" w:rsidR="00A53174" w:rsidRPr="00756E3B" w:rsidRDefault="00A53174" w:rsidP="00756E3B">
      <w:pPr>
        <w:spacing w:line="360" w:lineRule="auto"/>
        <w:rPr>
          <w:sz w:val="24"/>
          <w:szCs w:val="24"/>
        </w:rPr>
      </w:pPr>
    </w:p>
    <w:sectPr w:rsidR="00A53174" w:rsidRPr="00756E3B" w:rsidSect="00342EF8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5325" w14:textId="77777777" w:rsidR="001A153C" w:rsidRDefault="001A153C" w:rsidP="00AC5132">
      <w:pPr>
        <w:spacing w:after="0" w:line="240" w:lineRule="auto"/>
      </w:pPr>
      <w:r>
        <w:separator/>
      </w:r>
    </w:p>
  </w:endnote>
  <w:endnote w:type="continuationSeparator" w:id="0">
    <w:p w14:paraId="5CD3C166" w14:textId="77777777" w:rsidR="001A153C" w:rsidRDefault="001A153C" w:rsidP="00A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072660"/>
      <w:docPartObj>
        <w:docPartGallery w:val="Page Numbers (Bottom of Page)"/>
        <w:docPartUnique/>
      </w:docPartObj>
    </w:sdtPr>
    <w:sdtContent>
      <w:p w14:paraId="49302368" w14:textId="77777777" w:rsidR="00342EF8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CB25B8" w14:textId="77777777" w:rsidR="00342EF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23EC" w14:textId="77777777" w:rsidR="001A153C" w:rsidRDefault="001A153C" w:rsidP="00AC5132">
      <w:pPr>
        <w:spacing w:after="0" w:line="240" w:lineRule="auto"/>
      </w:pPr>
      <w:r>
        <w:separator/>
      </w:r>
    </w:p>
  </w:footnote>
  <w:footnote w:type="continuationSeparator" w:id="0">
    <w:p w14:paraId="4B961506" w14:textId="77777777" w:rsidR="001A153C" w:rsidRDefault="001A153C" w:rsidP="00AC5132">
      <w:pPr>
        <w:spacing w:after="0" w:line="240" w:lineRule="auto"/>
      </w:pPr>
      <w:r>
        <w:continuationSeparator/>
      </w:r>
    </w:p>
  </w:footnote>
  <w:footnote w:id="1">
    <w:p w14:paraId="1C9CDF53" w14:textId="77777777" w:rsidR="00AC5132" w:rsidRDefault="00AC5132" w:rsidP="00AC5132">
      <w:pPr>
        <w:pStyle w:val="ODNONIKtreodnonika"/>
      </w:pPr>
      <w:r>
        <w:rPr>
          <w:rStyle w:val="Odwoanieprzypisudolnego"/>
        </w:rPr>
        <w:footnoteRef/>
      </w:r>
      <w:r w:rsidRPr="00C64EB3">
        <w:rPr>
          <w:rStyle w:val="IGindeksgrny"/>
        </w:rPr>
        <w:t>)</w:t>
      </w:r>
      <w:r>
        <w:tab/>
      </w:r>
      <w:r w:rsidRPr="005A23AD">
        <w:t>Zmiany tekstu jednolitego wymienionej ustawy zostały ogłoszone w Dz.U. z 201</w:t>
      </w:r>
      <w:r>
        <w:t>6</w:t>
      </w:r>
      <w:r w:rsidRPr="005A23AD">
        <w:t xml:space="preserve"> r. poz. </w:t>
      </w:r>
      <w:r>
        <w:t xml:space="preserve">1954, </w:t>
      </w:r>
      <w:r w:rsidRPr="006E16C0">
        <w:t>1985 i 2169 oraz z 2017 r. poz. 60</w:t>
      </w:r>
      <w:r>
        <w:t>,</w:t>
      </w:r>
      <w:r w:rsidRPr="006E16C0">
        <w:t xml:space="preserve"> 949</w:t>
      </w:r>
      <w:r>
        <w:t xml:space="preserve"> i 1292</w:t>
      </w:r>
      <w:r w:rsidRPr="005A23A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604B"/>
    <w:multiLevelType w:val="hybridMultilevel"/>
    <w:tmpl w:val="BC62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790"/>
    <w:multiLevelType w:val="hybridMultilevel"/>
    <w:tmpl w:val="9F46CE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173A8C38">
      <w:start w:val="1"/>
      <w:numFmt w:val="decimal"/>
      <w:lvlText w:val="%2)"/>
      <w:lvlJc w:val="left"/>
      <w:pPr>
        <w:ind w:left="165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4F1924"/>
    <w:multiLevelType w:val="hybridMultilevel"/>
    <w:tmpl w:val="CCC2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6ED"/>
    <w:multiLevelType w:val="hybridMultilevel"/>
    <w:tmpl w:val="A864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16D"/>
    <w:multiLevelType w:val="hybridMultilevel"/>
    <w:tmpl w:val="EFDA165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D277D4A"/>
    <w:multiLevelType w:val="hybridMultilevel"/>
    <w:tmpl w:val="85440EE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A55083"/>
    <w:multiLevelType w:val="hybridMultilevel"/>
    <w:tmpl w:val="DFCAE02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C1A693B"/>
    <w:multiLevelType w:val="hybridMultilevel"/>
    <w:tmpl w:val="F92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47DB1"/>
    <w:multiLevelType w:val="hybridMultilevel"/>
    <w:tmpl w:val="20D02C6E"/>
    <w:lvl w:ilvl="0" w:tplc="E4E602E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B6B"/>
    <w:multiLevelType w:val="hybridMultilevel"/>
    <w:tmpl w:val="33AC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1F39"/>
    <w:multiLevelType w:val="hybridMultilevel"/>
    <w:tmpl w:val="9F46CE4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decimal"/>
      <w:lvlText w:val="%2)"/>
      <w:lvlJc w:val="left"/>
      <w:pPr>
        <w:ind w:left="165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E4B52BF"/>
    <w:multiLevelType w:val="hybridMultilevel"/>
    <w:tmpl w:val="3B14E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3B25"/>
    <w:multiLevelType w:val="hybridMultilevel"/>
    <w:tmpl w:val="4F96A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073E"/>
    <w:multiLevelType w:val="hybridMultilevel"/>
    <w:tmpl w:val="DBA4D2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587E"/>
    <w:multiLevelType w:val="hybridMultilevel"/>
    <w:tmpl w:val="2A6E1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30F2F"/>
    <w:multiLevelType w:val="hybridMultilevel"/>
    <w:tmpl w:val="788C1B00"/>
    <w:lvl w:ilvl="0" w:tplc="431012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4427788"/>
    <w:multiLevelType w:val="hybridMultilevel"/>
    <w:tmpl w:val="F2CE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19E2"/>
    <w:multiLevelType w:val="hybridMultilevel"/>
    <w:tmpl w:val="90DE0254"/>
    <w:lvl w:ilvl="0" w:tplc="EACC29B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01B51"/>
    <w:multiLevelType w:val="hybridMultilevel"/>
    <w:tmpl w:val="4C165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6084">
    <w:abstractNumId w:val="4"/>
  </w:num>
  <w:num w:numId="2" w16cid:durableId="1688798887">
    <w:abstractNumId w:val="12"/>
  </w:num>
  <w:num w:numId="3" w16cid:durableId="1753772946">
    <w:abstractNumId w:val="17"/>
  </w:num>
  <w:num w:numId="4" w16cid:durableId="957369421">
    <w:abstractNumId w:val="14"/>
  </w:num>
  <w:num w:numId="5" w16cid:durableId="965740138">
    <w:abstractNumId w:val="6"/>
  </w:num>
  <w:num w:numId="6" w16cid:durableId="562719788">
    <w:abstractNumId w:val="15"/>
  </w:num>
  <w:num w:numId="7" w16cid:durableId="1965037639">
    <w:abstractNumId w:val="1"/>
  </w:num>
  <w:num w:numId="8" w16cid:durableId="1055130178">
    <w:abstractNumId w:val="11"/>
  </w:num>
  <w:num w:numId="9" w16cid:durableId="1508253410">
    <w:abstractNumId w:val="8"/>
  </w:num>
  <w:num w:numId="10" w16cid:durableId="550768909">
    <w:abstractNumId w:val="9"/>
  </w:num>
  <w:num w:numId="11" w16cid:durableId="1400711229">
    <w:abstractNumId w:val="5"/>
  </w:num>
  <w:num w:numId="12" w16cid:durableId="279411209">
    <w:abstractNumId w:val="18"/>
  </w:num>
  <w:num w:numId="13" w16cid:durableId="1411849500">
    <w:abstractNumId w:val="16"/>
  </w:num>
  <w:num w:numId="14" w16cid:durableId="2011371769">
    <w:abstractNumId w:val="10"/>
  </w:num>
  <w:num w:numId="15" w16cid:durableId="240608358">
    <w:abstractNumId w:val="13"/>
  </w:num>
  <w:num w:numId="16" w16cid:durableId="498084331">
    <w:abstractNumId w:val="0"/>
  </w:num>
  <w:num w:numId="17" w16cid:durableId="432550433">
    <w:abstractNumId w:val="2"/>
  </w:num>
  <w:num w:numId="18" w16cid:durableId="336006683">
    <w:abstractNumId w:val="3"/>
  </w:num>
  <w:num w:numId="19" w16cid:durableId="29132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32"/>
    <w:rsid w:val="000F681E"/>
    <w:rsid w:val="00150955"/>
    <w:rsid w:val="001A153C"/>
    <w:rsid w:val="001C56E9"/>
    <w:rsid w:val="001D254A"/>
    <w:rsid w:val="001F4C1C"/>
    <w:rsid w:val="00217EE7"/>
    <w:rsid w:val="0022737C"/>
    <w:rsid w:val="002B4C28"/>
    <w:rsid w:val="00302384"/>
    <w:rsid w:val="00305DB7"/>
    <w:rsid w:val="003750AC"/>
    <w:rsid w:val="005967D9"/>
    <w:rsid w:val="00667A5D"/>
    <w:rsid w:val="00676830"/>
    <w:rsid w:val="006A0332"/>
    <w:rsid w:val="006B611B"/>
    <w:rsid w:val="00756E3B"/>
    <w:rsid w:val="00792E83"/>
    <w:rsid w:val="00821505"/>
    <w:rsid w:val="00896F49"/>
    <w:rsid w:val="008B3941"/>
    <w:rsid w:val="008D2EF6"/>
    <w:rsid w:val="0095193F"/>
    <w:rsid w:val="0096576B"/>
    <w:rsid w:val="009A3904"/>
    <w:rsid w:val="00A314E6"/>
    <w:rsid w:val="00A53174"/>
    <w:rsid w:val="00AC5132"/>
    <w:rsid w:val="00AE64E9"/>
    <w:rsid w:val="00BC76C4"/>
    <w:rsid w:val="00CC41FF"/>
    <w:rsid w:val="00CF46F3"/>
    <w:rsid w:val="00D647FF"/>
    <w:rsid w:val="00D82ABA"/>
    <w:rsid w:val="00E2547F"/>
    <w:rsid w:val="00E54DFE"/>
    <w:rsid w:val="00E94FC0"/>
    <w:rsid w:val="00EA2A81"/>
    <w:rsid w:val="00F368ED"/>
    <w:rsid w:val="00FC040D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2807"/>
  <w15:chartTrackingRefBased/>
  <w15:docId w15:val="{FAE6F644-6ED6-44BD-8134-1723CF7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132"/>
  </w:style>
  <w:style w:type="character" w:styleId="Odwoanieprzypisudolnego">
    <w:name w:val="footnote reference"/>
    <w:semiHidden/>
    <w:rsid w:val="00AC5132"/>
    <w:rPr>
      <w:rFonts w:cs="Times New Roman"/>
      <w:vertAlign w:val="superscript"/>
    </w:rPr>
  </w:style>
  <w:style w:type="paragraph" w:customStyle="1" w:styleId="ODNONIKtreodnonika">
    <w:name w:val="ODNOŚNIK – treść odnośnika"/>
    <w:qFormat/>
    <w:rsid w:val="00AC513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qFormat/>
    <w:rsid w:val="00AC5132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FC3E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21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21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@przedszkole21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E8B2-2759-4AB2-A061-3D1BF298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7693</Words>
  <Characters>46163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20</cp:revision>
  <cp:lastPrinted>2022-11-22T13:59:00Z</cp:lastPrinted>
  <dcterms:created xsi:type="dcterms:W3CDTF">2022-11-15T10:41:00Z</dcterms:created>
  <dcterms:modified xsi:type="dcterms:W3CDTF">2022-11-22T14:00:00Z</dcterms:modified>
</cp:coreProperties>
</file>